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95F85" w14:textId="77777777" w:rsidR="00DA0C08" w:rsidRPr="002B7FD9" w:rsidRDefault="00DA0C08" w:rsidP="00DA0C08">
      <w:pPr>
        <w:pBdr>
          <w:bottom w:val="single" w:sz="12" w:space="1" w:color="244061" w:themeColor="accent1" w:themeShade="80"/>
        </w:pBdr>
        <w:rPr>
          <w:b/>
          <w:color w:val="244061" w:themeColor="accent1" w:themeShade="80"/>
          <w:sz w:val="36"/>
          <w:szCs w:val="36"/>
        </w:rPr>
      </w:pPr>
      <w:r>
        <w:rPr>
          <w:b/>
          <w:color w:val="244061" w:themeColor="accent1" w:themeShade="80"/>
          <w:sz w:val="36"/>
          <w:szCs w:val="36"/>
        </w:rPr>
        <w:t xml:space="preserve">LOCAL MITIGATION </w:t>
      </w:r>
      <w:r w:rsidRPr="002B7FD9">
        <w:rPr>
          <w:b/>
          <w:color w:val="244061" w:themeColor="accent1" w:themeShade="80"/>
          <w:sz w:val="36"/>
          <w:szCs w:val="36"/>
        </w:rPr>
        <w:t xml:space="preserve">PLAN REVIEW </w:t>
      </w:r>
      <w:r>
        <w:rPr>
          <w:b/>
          <w:color w:val="244061" w:themeColor="accent1" w:themeShade="80"/>
          <w:sz w:val="36"/>
          <w:szCs w:val="36"/>
        </w:rPr>
        <w:t>TOOL</w:t>
      </w:r>
      <w:r w:rsidR="00B20349">
        <w:rPr>
          <w:b/>
          <w:color w:val="244061" w:themeColor="accent1" w:themeShade="80"/>
          <w:sz w:val="36"/>
          <w:szCs w:val="36"/>
        </w:rPr>
        <w:tab/>
      </w:r>
      <w:r w:rsidR="00B20349">
        <w:rPr>
          <w:b/>
          <w:color w:val="244061" w:themeColor="accent1" w:themeShade="80"/>
          <w:sz w:val="36"/>
          <w:szCs w:val="36"/>
        </w:rPr>
        <w:tab/>
      </w:r>
      <w:r w:rsidR="00B20349">
        <w:rPr>
          <w:b/>
          <w:color w:val="244061" w:themeColor="accent1" w:themeShade="80"/>
          <w:sz w:val="36"/>
          <w:szCs w:val="36"/>
        </w:rPr>
        <w:tab/>
        <w:t>2019</w:t>
      </w:r>
    </w:p>
    <w:p w14:paraId="4662405E" w14:textId="77777777" w:rsidR="00DA0C08" w:rsidRDefault="00DA0C08" w:rsidP="00DA0C08"/>
    <w:p w14:paraId="424C21D4" w14:textId="77777777" w:rsidR="00DA0C08" w:rsidRPr="00B4733E" w:rsidRDefault="00DA0C08" w:rsidP="00DA0C08">
      <w:r w:rsidRPr="00B4733E">
        <w:t xml:space="preserve">The </w:t>
      </w:r>
      <w:r w:rsidRPr="00B4733E">
        <w:rPr>
          <w:i/>
        </w:rPr>
        <w:t>Local Mitigation Plan Review Tool</w:t>
      </w:r>
      <w:r w:rsidRPr="00B4733E">
        <w:t xml:space="preserve"> demonstrates how the Local Mitigation Plan meets the regulation in 44 CFR §201.6 and offers States and FEMA Mitigation Planners an opportunity to provide feedback to the community.  </w:t>
      </w:r>
    </w:p>
    <w:p w14:paraId="7DBA8705" w14:textId="77777777" w:rsidR="00DA0C08" w:rsidRPr="00B4733E" w:rsidRDefault="00DA0C08" w:rsidP="00DA0C08"/>
    <w:p w14:paraId="77DAD62E" w14:textId="77777777" w:rsidR="00DA0C08" w:rsidRPr="00B4733E" w:rsidRDefault="00DA0C08" w:rsidP="007634D3">
      <w:pPr>
        <w:pStyle w:val="ListParagraph"/>
        <w:numPr>
          <w:ilvl w:val="0"/>
          <w:numId w:val="1"/>
        </w:numPr>
        <w:ind w:left="720" w:hanging="360"/>
      </w:pPr>
      <w:r w:rsidRPr="00B4733E">
        <w:t xml:space="preserve">The </w:t>
      </w:r>
      <w:r w:rsidRPr="00E56FB7">
        <w:rPr>
          <w:u w:val="single"/>
        </w:rPr>
        <w:t>Regulation Checklist</w:t>
      </w:r>
      <w:r w:rsidRPr="00B4733E">
        <w:t xml:space="preserve"> provides a summary of FEMA’s evaluation of whether the Plan has addressed all requirements.</w:t>
      </w:r>
    </w:p>
    <w:p w14:paraId="21579D39" w14:textId="77777777" w:rsidR="00DA0C08" w:rsidRPr="00B4733E" w:rsidRDefault="00DA0C08" w:rsidP="007634D3">
      <w:pPr>
        <w:pStyle w:val="ListParagraph"/>
        <w:numPr>
          <w:ilvl w:val="0"/>
          <w:numId w:val="1"/>
        </w:numPr>
        <w:ind w:left="720" w:hanging="360"/>
      </w:pPr>
      <w:r w:rsidRPr="00B4733E">
        <w:t xml:space="preserve">The </w:t>
      </w:r>
      <w:r w:rsidRPr="00E56FB7">
        <w:rPr>
          <w:u w:val="single"/>
        </w:rPr>
        <w:t>Plan Assessment</w:t>
      </w:r>
      <w:r w:rsidRPr="00B4733E">
        <w:t xml:space="preserve"> identifies the plan’s strengths as well as documents areas for future improvement.  </w:t>
      </w:r>
    </w:p>
    <w:p w14:paraId="39374696" w14:textId="77777777" w:rsidR="00DA0C08" w:rsidRPr="00B4733E" w:rsidRDefault="00DA0C08" w:rsidP="007634D3">
      <w:pPr>
        <w:pStyle w:val="ListParagraph"/>
        <w:numPr>
          <w:ilvl w:val="0"/>
          <w:numId w:val="1"/>
        </w:numPr>
        <w:ind w:left="720" w:hanging="360"/>
      </w:pPr>
      <w:r w:rsidRPr="00B4733E">
        <w:t xml:space="preserve">The </w:t>
      </w:r>
      <w:r w:rsidRPr="00E56FB7">
        <w:rPr>
          <w:u w:val="single"/>
        </w:rPr>
        <w:t>Multi-jurisdiction Summary Sheet</w:t>
      </w:r>
      <w:r w:rsidRPr="00B4733E">
        <w:t xml:space="preserve"> is an optional worksheet that can be used to document how each jurisdiction met the requirements of the each Element of the Plan (Planning Process; Hazard Identification and Risk Assessment; Mitigation Strategy; Plan Review, Evaluation, and Implementation; and Plan Adoption).</w:t>
      </w:r>
    </w:p>
    <w:p w14:paraId="189BA8C9" w14:textId="77777777" w:rsidR="00DA0C08" w:rsidRPr="00B4733E" w:rsidRDefault="00DA0C08" w:rsidP="00DA0C08"/>
    <w:p w14:paraId="26A6D4A7" w14:textId="77777777" w:rsidR="00DA0C08" w:rsidRPr="00B4733E" w:rsidRDefault="00DA0C08" w:rsidP="00DA0C08">
      <w:r w:rsidRPr="00B4733E">
        <w:t xml:space="preserve">The FEMA Mitigation Planner must reference this </w:t>
      </w:r>
      <w:r w:rsidRPr="00B4733E">
        <w:rPr>
          <w:i/>
        </w:rPr>
        <w:t>Local Mitigation Plan Review Guide</w:t>
      </w:r>
      <w:r w:rsidRPr="00B4733E">
        <w:t xml:space="preserve"> when completing the </w:t>
      </w:r>
      <w:r w:rsidRPr="00B4733E">
        <w:rPr>
          <w:i/>
        </w:rPr>
        <w:t>Local Mitigation Plan Review Tool</w:t>
      </w:r>
      <w:r w:rsidRPr="00B4733E">
        <w:t>.</w:t>
      </w:r>
    </w:p>
    <w:p w14:paraId="6938D5E5" w14:textId="77777777" w:rsidR="0036698F" w:rsidRPr="00B4733E" w:rsidRDefault="0036698F" w:rsidP="0036698F">
      <w:pPr>
        <w:autoSpaceDE w:val="0"/>
        <w:autoSpaceDN w:val="0"/>
        <w:adjustRightInd w:val="0"/>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1472"/>
        <w:gridCol w:w="1553"/>
        <w:gridCol w:w="2987"/>
      </w:tblGrid>
      <w:tr w:rsidR="0036698F" w:rsidRPr="009D47E3" w14:paraId="290D04B7" w14:textId="77777777" w:rsidTr="0036698F">
        <w:tc>
          <w:tcPr>
            <w:tcW w:w="1643" w:type="pct"/>
            <w:tcBorders>
              <w:top w:val="single" w:sz="18" w:space="0" w:color="auto"/>
              <w:left w:val="single" w:sz="18" w:space="0" w:color="auto"/>
              <w:bottom w:val="single" w:sz="4" w:space="0" w:color="auto"/>
              <w:right w:val="single" w:sz="4" w:space="0" w:color="auto"/>
            </w:tcBorders>
          </w:tcPr>
          <w:p w14:paraId="04F68A29" w14:textId="77777777" w:rsidR="0036698F" w:rsidRDefault="0036698F" w:rsidP="0036698F">
            <w:pPr>
              <w:autoSpaceDE w:val="0"/>
              <w:autoSpaceDN w:val="0"/>
              <w:adjustRightInd w:val="0"/>
              <w:rPr>
                <w:b/>
                <w:bCs/>
                <w:iCs/>
                <w:sz w:val="20"/>
              </w:rPr>
            </w:pPr>
            <w:r w:rsidRPr="009D47E3">
              <w:rPr>
                <w:b/>
                <w:bCs/>
                <w:iCs/>
                <w:sz w:val="20"/>
              </w:rPr>
              <w:t xml:space="preserve">Jurisdiction: </w:t>
            </w:r>
          </w:p>
          <w:p w14:paraId="44729A1E" w14:textId="44E4DC74" w:rsidR="00EC102D" w:rsidRPr="009D47E3" w:rsidRDefault="00EC102D" w:rsidP="0036698F">
            <w:pPr>
              <w:autoSpaceDE w:val="0"/>
              <w:autoSpaceDN w:val="0"/>
              <w:adjustRightInd w:val="0"/>
              <w:rPr>
                <w:b/>
                <w:bCs/>
                <w:iCs/>
                <w:sz w:val="20"/>
              </w:rPr>
            </w:pPr>
            <w:r w:rsidRPr="00EC102D">
              <w:rPr>
                <w:b/>
                <w:bCs/>
                <w:iCs/>
                <w:sz w:val="20"/>
              </w:rPr>
              <w:t>Crawford County</w:t>
            </w:r>
          </w:p>
        </w:tc>
        <w:tc>
          <w:tcPr>
            <w:tcW w:w="1689" w:type="pct"/>
            <w:gridSpan w:val="2"/>
            <w:tcBorders>
              <w:top w:val="single" w:sz="18" w:space="0" w:color="auto"/>
              <w:left w:val="single" w:sz="4" w:space="0" w:color="auto"/>
              <w:bottom w:val="single" w:sz="4" w:space="0" w:color="auto"/>
            </w:tcBorders>
          </w:tcPr>
          <w:p w14:paraId="404CFE6C" w14:textId="77777777" w:rsidR="0036698F" w:rsidRDefault="0036698F" w:rsidP="0036698F">
            <w:pPr>
              <w:autoSpaceDE w:val="0"/>
              <w:autoSpaceDN w:val="0"/>
              <w:adjustRightInd w:val="0"/>
              <w:rPr>
                <w:b/>
                <w:bCs/>
                <w:iCs/>
                <w:sz w:val="20"/>
              </w:rPr>
            </w:pPr>
            <w:r w:rsidRPr="009D47E3">
              <w:rPr>
                <w:b/>
                <w:bCs/>
                <w:iCs/>
                <w:sz w:val="20"/>
              </w:rPr>
              <w:t xml:space="preserve">Title of Plan: </w:t>
            </w:r>
          </w:p>
          <w:p w14:paraId="136DBFBE" w14:textId="77777777" w:rsidR="00EC102D" w:rsidRPr="00EC102D" w:rsidRDefault="00EC102D" w:rsidP="00EC102D">
            <w:pPr>
              <w:autoSpaceDE w:val="0"/>
              <w:autoSpaceDN w:val="0"/>
              <w:adjustRightInd w:val="0"/>
              <w:rPr>
                <w:b/>
                <w:bCs/>
                <w:iCs/>
                <w:sz w:val="20"/>
              </w:rPr>
            </w:pPr>
            <w:r w:rsidRPr="00EC102D">
              <w:rPr>
                <w:b/>
                <w:bCs/>
                <w:iCs/>
                <w:sz w:val="20"/>
              </w:rPr>
              <w:t>Crawford County</w:t>
            </w:r>
          </w:p>
          <w:p w14:paraId="7B8F4843" w14:textId="7461A41A" w:rsidR="00EC102D" w:rsidRPr="009D47E3" w:rsidRDefault="00EC102D" w:rsidP="00EC102D">
            <w:pPr>
              <w:autoSpaceDE w:val="0"/>
              <w:autoSpaceDN w:val="0"/>
              <w:adjustRightInd w:val="0"/>
              <w:rPr>
                <w:b/>
                <w:bCs/>
                <w:iCs/>
                <w:sz w:val="20"/>
              </w:rPr>
            </w:pPr>
            <w:r w:rsidRPr="00EC102D">
              <w:rPr>
                <w:b/>
                <w:bCs/>
                <w:iCs/>
                <w:sz w:val="20"/>
              </w:rPr>
              <w:t>Hazard Mitigation Plan</w:t>
            </w:r>
          </w:p>
        </w:tc>
        <w:tc>
          <w:tcPr>
            <w:tcW w:w="1668" w:type="pct"/>
            <w:tcBorders>
              <w:top w:val="single" w:sz="18" w:space="0" w:color="auto"/>
              <w:bottom w:val="single" w:sz="4" w:space="0" w:color="auto"/>
              <w:right w:val="single" w:sz="18" w:space="0" w:color="auto"/>
            </w:tcBorders>
          </w:tcPr>
          <w:p w14:paraId="42D42A9A" w14:textId="77777777" w:rsidR="0036698F" w:rsidRPr="009D47E3" w:rsidRDefault="0036698F" w:rsidP="0036698F">
            <w:pPr>
              <w:autoSpaceDE w:val="0"/>
              <w:autoSpaceDN w:val="0"/>
              <w:adjustRightInd w:val="0"/>
              <w:rPr>
                <w:bCs/>
                <w:iCs/>
                <w:sz w:val="20"/>
              </w:rPr>
            </w:pPr>
            <w:r w:rsidRPr="009D47E3">
              <w:rPr>
                <w:b/>
                <w:bCs/>
                <w:iCs/>
                <w:sz w:val="20"/>
              </w:rPr>
              <w:t xml:space="preserve">Date of Plan: </w:t>
            </w:r>
          </w:p>
          <w:p w14:paraId="60731DF3" w14:textId="0FAC7CBF" w:rsidR="0036698F" w:rsidRPr="00EC102D" w:rsidRDefault="00EC102D" w:rsidP="0036698F">
            <w:pPr>
              <w:autoSpaceDE w:val="0"/>
              <w:autoSpaceDN w:val="0"/>
              <w:adjustRightInd w:val="0"/>
              <w:rPr>
                <w:b/>
                <w:bCs/>
                <w:iCs/>
                <w:sz w:val="20"/>
              </w:rPr>
            </w:pPr>
            <w:r w:rsidRPr="00EC102D">
              <w:rPr>
                <w:b/>
                <w:bCs/>
                <w:iCs/>
                <w:sz w:val="20"/>
              </w:rPr>
              <w:t>September 2019</w:t>
            </w:r>
            <w:r w:rsidR="007634D3">
              <w:rPr>
                <w:b/>
                <w:bCs/>
                <w:iCs/>
                <w:sz w:val="20"/>
              </w:rPr>
              <w:t xml:space="preserve">, </w:t>
            </w:r>
            <w:r w:rsidR="007634D3" w:rsidRPr="007634D3">
              <w:rPr>
                <w:b/>
                <w:bCs/>
                <w:iCs/>
                <w:color w:val="0070C0"/>
                <w:sz w:val="20"/>
              </w:rPr>
              <w:t>10/21/2019</w:t>
            </w:r>
          </w:p>
          <w:p w14:paraId="3B50E279" w14:textId="77777777" w:rsidR="0036698F" w:rsidRPr="009D47E3" w:rsidRDefault="0036698F" w:rsidP="0036698F">
            <w:pPr>
              <w:autoSpaceDE w:val="0"/>
              <w:autoSpaceDN w:val="0"/>
              <w:adjustRightInd w:val="0"/>
              <w:rPr>
                <w:b/>
                <w:bCs/>
                <w:iCs/>
                <w:sz w:val="20"/>
              </w:rPr>
            </w:pPr>
          </w:p>
        </w:tc>
      </w:tr>
      <w:tr w:rsidR="0036698F" w:rsidRPr="009D47E3" w14:paraId="0A55C617" w14:textId="77777777" w:rsidTr="0036698F">
        <w:tc>
          <w:tcPr>
            <w:tcW w:w="2465" w:type="pct"/>
            <w:gridSpan w:val="2"/>
            <w:tcBorders>
              <w:top w:val="single" w:sz="4" w:space="0" w:color="auto"/>
              <w:left w:val="single" w:sz="18" w:space="0" w:color="auto"/>
              <w:bottom w:val="single" w:sz="4" w:space="0" w:color="auto"/>
            </w:tcBorders>
          </w:tcPr>
          <w:p w14:paraId="737AA244" w14:textId="77777777" w:rsidR="0036698F" w:rsidRPr="009D47E3" w:rsidRDefault="0036698F" w:rsidP="0036698F">
            <w:pPr>
              <w:autoSpaceDE w:val="0"/>
              <w:autoSpaceDN w:val="0"/>
              <w:adjustRightInd w:val="0"/>
              <w:rPr>
                <w:b/>
                <w:bCs/>
                <w:iCs/>
                <w:sz w:val="20"/>
              </w:rPr>
            </w:pPr>
            <w:r w:rsidRPr="009D47E3">
              <w:rPr>
                <w:b/>
                <w:bCs/>
                <w:iCs/>
                <w:sz w:val="20"/>
              </w:rPr>
              <w:t xml:space="preserve">Local Point of Contact: </w:t>
            </w:r>
          </w:p>
          <w:p w14:paraId="42AFF6FA" w14:textId="518517E9" w:rsidR="0036698F" w:rsidRPr="009D47E3" w:rsidRDefault="00EC102D" w:rsidP="0036698F">
            <w:pPr>
              <w:autoSpaceDE w:val="0"/>
              <w:autoSpaceDN w:val="0"/>
              <w:adjustRightInd w:val="0"/>
              <w:rPr>
                <w:b/>
                <w:bCs/>
                <w:iCs/>
                <w:sz w:val="20"/>
              </w:rPr>
            </w:pPr>
            <w:r w:rsidRPr="00EC102D">
              <w:rPr>
                <w:b/>
                <w:bCs/>
                <w:iCs/>
                <w:sz w:val="20"/>
              </w:rPr>
              <w:t>Kirk Williamson</w:t>
            </w:r>
          </w:p>
        </w:tc>
        <w:tc>
          <w:tcPr>
            <w:tcW w:w="2535" w:type="pct"/>
            <w:gridSpan w:val="2"/>
            <w:vMerge w:val="restart"/>
            <w:tcBorders>
              <w:top w:val="single" w:sz="4" w:space="0" w:color="auto"/>
              <w:left w:val="single" w:sz="4" w:space="0" w:color="auto"/>
              <w:right w:val="single" w:sz="18" w:space="0" w:color="auto"/>
            </w:tcBorders>
            <w:shd w:val="clear" w:color="auto" w:fill="auto"/>
          </w:tcPr>
          <w:p w14:paraId="73A29A6D" w14:textId="77777777" w:rsidR="0036698F" w:rsidRPr="009D47E3" w:rsidRDefault="0036698F" w:rsidP="0036698F">
            <w:pPr>
              <w:autoSpaceDE w:val="0"/>
              <w:autoSpaceDN w:val="0"/>
              <w:adjustRightInd w:val="0"/>
              <w:rPr>
                <w:b/>
                <w:bCs/>
                <w:iCs/>
                <w:sz w:val="20"/>
              </w:rPr>
            </w:pPr>
            <w:r w:rsidRPr="009D47E3">
              <w:rPr>
                <w:b/>
                <w:bCs/>
                <w:iCs/>
                <w:sz w:val="20"/>
              </w:rPr>
              <w:t>Address:</w:t>
            </w:r>
          </w:p>
          <w:p w14:paraId="48DB22BA" w14:textId="77777777" w:rsidR="00EC102D" w:rsidRPr="00EC102D" w:rsidRDefault="00EC102D" w:rsidP="00EC102D">
            <w:pPr>
              <w:autoSpaceDE w:val="0"/>
              <w:autoSpaceDN w:val="0"/>
              <w:adjustRightInd w:val="0"/>
              <w:rPr>
                <w:b/>
                <w:bCs/>
                <w:iCs/>
                <w:sz w:val="20"/>
              </w:rPr>
            </w:pPr>
            <w:r w:rsidRPr="00EC102D">
              <w:rPr>
                <w:b/>
                <w:bCs/>
                <w:iCs/>
                <w:sz w:val="20"/>
              </w:rPr>
              <w:t>112 E. Mansfield St.,</w:t>
            </w:r>
          </w:p>
          <w:p w14:paraId="19D021B9" w14:textId="77777777" w:rsidR="00EC102D" w:rsidRPr="00EC102D" w:rsidRDefault="00EC102D" w:rsidP="00EC102D">
            <w:pPr>
              <w:autoSpaceDE w:val="0"/>
              <w:autoSpaceDN w:val="0"/>
              <w:adjustRightInd w:val="0"/>
              <w:rPr>
                <w:b/>
                <w:bCs/>
                <w:iCs/>
                <w:sz w:val="20"/>
              </w:rPr>
            </w:pPr>
            <w:r w:rsidRPr="00EC102D">
              <w:rPr>
                <w:b/>
                <w:bCs/>
                <w:iCs/>
                <w:sz w:val="20"/>
              </w:rPr>
              <w:t>Suite 302</w:t>
            </w:r>
          </w:p>
          <w:p w14:paraId="400B3DFC" w14:textId="60AA7C1D" w:rsidR="0036698F" w:rsidRPr="009D47E3" w:rsidRDefault="00EC102D" w:rsidP="00EC102D">
            <w:pPr>
              <w:autoSpaceDE w:val="0"/>
              <w:autoSpaceDN w:val="0"/>
              <w:adjustRightInd w:val="0"/>
              <w:rPr>
                <w:b/>
                <w:bCs/>
                <w:iCs/>
                <w:sz w:val="20"/>
              </w:rPr>
            </w:pPr>
            <w:r w:rsidRPr="00EC102D">
              <w:rPr>
                <w:b/>
                <w:bCs/>
                <w:iCs/>
                <w:sz w:val="20"/>
              </w:rPr>
              <w:t>Bucyrus, Ohio 44820</w:t>
            </w:r>
          </w:p>
        </w:tc>
      </w:tr>
      <w:tr w:rsidR="0036698F" w:rsidRPr="009D47E3" w14:paraId="3E89BD0C" w14:textId="77777777" w:rsidTr="0036698F">
        <w:tc>
          <w:tcPr>
            <w:tcW w:w="2465" w:type="pct"/>
            <w:gridSpan w:val="2"/>
            <w:tcBorders>
              <w:top w:val="single" w:sz="4" w:space="0" w:color="auto"/>
              <w:left w:val="single" w:sz="18" w:space="0" w:color="auto"/>
              <w:bottom w:val="single" w:sz="4" w:space="0" w:color="auto"/>
            </w:tcBorders>
          </w:tcPr>
          <w:p w14:paraId="179D1628" w14:textId="77777777" w:rsidR="0036698F" w:rsidRPr="009D47E3" w:rsidRDefault="0036698F" w:rsidP="0036698F">
            <w:pPr>
              <w:autoSpaceDE w:val="0"/>
              <w:autoSpaceDN w:val="0"/>
              <w:adjustRightInd w:val="0"/>
              <w:rPr>
                <w:b/>
                <w:bCs/>
                <w:iCs/>
                <w:sz w:val="20"/>
              </w:rPr>
            </w:pPr>
            <w:r w:rsidRPr="009D47E3">
              <w:rPr>
                <w:b/>
                <w:bCs/>
                <w:iCs/>
                <w:sz w:val="20"/>
              </w:rPr>
              <w:t xml:space="preserve">Title: </w:t>
            </w:r>
          </w:p>
          <w:p w14:paraId="0067C00C" w14:textId="34B9DC3A" w:rsidR="0036698F" w:rsidRPr="009D47E3" w:rsidRDefault="00EC102D" w:rsidP="0036698F">
            <w:pPr>
              <w:autoSpaceDE w:val="0"/>
              <w:autoSpaceDN w:val="0"/>
              <w:adjustRightInd w:val="0"/>
              <w:rPr>
                <w:b/>
                <w:bCs/>
                <w:iCs/>
                <w:sz w:val="20"/>
              </w:rPr>
            </w:pPr>
            <w:r w:rsidRPr="00EC102D">
              <w:rPr>
                <w:b/>
                <w:bCs/>
                <w:iCs/>
                <w:sz w:val="20"/>
              </w:rPr>
              <w:t>EMA Director</w:t>
            </w:r>
          </w:p>
        </w:tc>
        <w:tc>
          <w:tcPr>
            <w:tcW w:w="2535" w:type="pct"/>
            <w:gridSpan w:val="2"/>
            <w:vMerge/>
            <w:tcBorders>
              <w:left w:val="single" w:sz="4" w:space="0" w:color="auto"/>
              <w:right w:val="single" w:sz="18" w:space="0" w:color="auto"/>
            </w:tcBorders>
            <w:shd w:val="clear" w:color="auto" w:fill="auto"/>
          </w:tcPr>
          <w:p w14:paraId="273F32B9" w14:textId="77777777" w:rsidR="0036698F" w:rsidRPr="009D47E3" w:rsidRDefault="0036698F" w:rsidP="0036698F">
            <w:pPr>
              <w:autoSpaceDE w:val="0"/>
              <w:autoSpaceDN w:val="0"/>
              <w:adjustRightInd w:val="0"/>
              <w:rPr>
                <w:b/>
                <w:bCs/>
                <w:iCs/>
                <w:sz w:val="20"/>
              </w:rPr>
            </w:pPr>
          </w:p>
        </w:tc>
      </w:tr>
      <w:tr w:rsidR="0036698F" w:rsidRPr="009D47E3" w14:paraId="5A93A06D" w14:textId="77777777" w:rsidTr="0036698F">
        <w:tc>
          <w:tcPr>
            <w:tcW w:w="2465" w:type="pct"/>
            <w:gridSpan w:val="2"/>
            <w:tcBorders>
              <w:top w:val="single" w:sz="4" w:space="0" w:color="auto"/>
              <w:left w:val="single" w:sz="18" w:space="0" w:color="auto"/>
              <w:bottom w:val="single" w:sz="4" w:space="0" w:color="auto"/>
            </w:tcBorders>
          </w:tcPr>
          <w:p w14:paraId="4526556B" w14:textId="77777777" w:rsidR="0036698F" w:rsidRPr="009D47E3" w:rsidRDefault="0036698F" w:rsidP="0036698F">
            <w:pPr>
              <w:autoSpaceDE w:val="0"/>
              <w:autoSpaceDN w:val="0"/>
              <w:adjustRightInd w:val="0"/>
              <w:rPr>
                <w:b/>
                <w:bCs/>
                <w:iCs/>
                <w:sz w:val="20"/>
              </w:rPr>
            </w:pPr>
            <w:r w:rsidRPr="009D47E3">
              <w:rPr>
                <w:b/>
                <w:bCs/>
                <w:iCs/>
                <w:sz w:val="20"/>
              </w:rPr>
              <w:t xml:space="preserve">Agency: </w:t>
            </w:r>
          </w:p>
          <w:p w14:paraId="6AA7BE76" w14:textId="15E5EF98" w:rsidR="0036698F" w:rsidRPr="009D47E3" w:rsidRDefault="00EC102D" w:rsidP="0036698F">
            <w:pPr>
              <w:tabs>
                <w:tab w:val="left" w:pos="2020"/>
              </w:tabs>
              <w:autoSpaceDE w:val="0"/>
              <w:autoSpaceDN w:val="0"/>
              <w:adjustRightInd w:val="0"/>
              <w:rPr>
                <w:b/>
                <w:bCs/>
                <w:iCs/>
                <w:sz w:val="20"/>
              </w:rPr>
            </w:pPr>
            <w:r w:rsidRPr="00EC102D">
              <w:rPr>
                <w:b/>
                <w:bCs/>
                <w:iCs/>
                <w:sz w:val="20"/>
              </w:rPr>
              <w:t>Crawford County EMA</w:t>
            </w:r>
            <w:r w:rsidR="0036698F" w:rsidRPr="009D47E3">
              <w:rPr>
                <w:b/>
                <w:bCs/>
                <w:iCs/>
                <w:sz w:val="20"/>
              </w:rPr>
              <w:tab/>
            </w:r>
          </w:p>
        </w:tc>
        <w:tc>
          <w:tcPr>
            <w:tcW w:w="2535" w:type="pct"/>
            <w:gridSpan w:val="2"/>
            <w:vMerge/>
            <w:tcBorders>
              <w:left w:val="single" w:sz="4" w:space="0" w:color="auto"/>
              <w:bottom w:val="single" w:sz="4" w:space="0" w:color="auto"/>
              <w:right w:val="single" w:sz="18" w:space="0" w:color="auto"/>
            </w:tcBorders>
            <w:shd w:val="clear" w:color="auto" w:fill="auto"/>
            <w:vAlign w:val="center"/>
          </w:tcPr>
          <w:p w14:paraId="4042B7D8" w14:textId="77777777" w:rsidR="0036698F" w:rsidRPr="009D47E3" w:rsidRDefault="0036698F" w:rsidP="0036698F">
            <w:pPr>
              <w:autoSpaceDE w:val="0"/>
              <w:autoSpaceDN w:val="0"/>
              <w:adjustRightInd w:val="0"/>
              <w:rPr>
                <w:b/>
                <w:bCs/>
                <w:iCs/>
                <w:sz w:val="20"/>
              </w:rPr>
            </w:pPr>
          </w:p>
        </w:tc>
      </w:tr>
      <w:tr w:rsidR="0036698F" w:rsidRPr="009D47E3" w14:paraId="4815869C" w14:textId="77777777" w:rsidTr="0036698F">
        <w:tc>
          <w:tcPr>
            <w:tcW w:w="2465" w:type="pct"/>
            <w:gridSpan w:val="2"/>
            <w:tcBorders>
              <w:top w:val="single" w:sz="4" w:space="0" w:color="auto"/>
              <w:left w:val="single" w:sz="18" w:space="0" w:color="auto"/>
              <w:bottom w:val="single" w:sz="18" w:space="0" w:color="auto"/>
            </w:tcBorders>
          </w:tcPr>
          <w:p w14:paraId="6C7E4FF5" w14:textId="77777777" w:rsidR="0036698F" w:rsidRPr="009D47E3" w:rsidRDefault="0036698F" w:rsidP="0036698F">
            <w:pPr>
              <w:autoSpaceDE w:val="0"/>
              <w:autoSpaceDN w:val="0"/>
              <w:adjustRightInd w:val="0"/>
              <w:rPr>
                <w:b/>
                <w:bCs/>
                <w:iCs/>
                <w:sz w:val="20"/>
              </w:rPr>
            </w:pPr>
            <w:r w:rsidRPr="009D47E3">
              <w:rPr>
                <w:b/>
                <w:bCs/>
                <w:iCs/>
                <w:sz w:val="20"/>
              </w:rPr>
              <w:t xml:space="preserve">Phone Number: </w:t>
            </w:r>
          </w:p>
          <w:p w14:paraId="44CE6C74" w14:textId="2B3DEE9A" w:rsidR="0036698F" w:rsidRPr="009D47E3" w:rsidRDefault="00EC102D" w:rsidP="0036698F">
            <w:pPr>
              <w:autoSpaceDE w:val="0"/>
              <w:autoSpaceDN w:val="0"/>
              <w:adjustRightInd w:val="0"/>
              <w:rPr>
                <w:b/>
                <w:bCs/>
                <w:iCs/>
                <w:sz w:val="20"/>
              </w:rPr>
            </w:pPr>
            <w:r w:rsidRPr="00EC102D">
              <w:rPr>
                <w:b/>
                <w:bCs/>
                <w:iCs/>
                <w:sz w:val="20"/>
              </w:rPr>
              <w:t>419-562-6009</w:t>
            </w:r>
          </w:p>
        </w:tc>
        <w:tc>
          <w:tcPr>
            <w:tcW w:w="2535" w:type="pct"/>
            <w:gridSpan w:val="2"/>
            <w:tcBorders>
              <w:left w:val="single" w:sz="4" w:space="0" w:color="auto"/>
              <w:bottom w:val="single" w:sz="18" w:space="0" w:color="auto"/>
              <w:right w:val="single" w:sz="18" w:space="0" w:color="auto"/>
            </w:tcBorders>
            <w:shd w:val="clear" w:color="auto" w:fill="auto"/>
          </w:tcPr>
          <w:p w14:paraId="3E23811F" w14:textId="77777777" w:rsidR="0036698F" w:rsidRPr="009D47E3" w:rsidRDefault="0036698F" w:rsidP="0036698F">
            <w:pPr>
              <w:autoSpaceDE w:val="0"/>
              <w:autoSpaceDN w:val="0"/>
              <w:adjustRightInd w:val="0"/>
              <w:rPr>
                <w:b/>
                <w:bCs/>
                <w:iCs/>
                <w:sz w:val="20"/>
              </w:rPr>
            </w:pPr>
            <w:r w:rsidRPr="009D47E3">
              <w:rPr>
                <w:b/>
                <w:bCs/>
                <w:iCs/>
                <w:sz w:val="20"/>
              </w:rPr>
              <w:t>E-Mail:</w:t>
            </w:r>
          </w:p>
          <w:p w14:paraId="731D5A13" w14:textId="3AB0F605" w:rsidR="0036698F" w:rsidRPr="00EC102D" w:rsidRDefault="00EC102D" w:rsidP="00EC102D">
            <w:pPr>
              <w:autoSpaceDE w:val="0"/>
              <w:autoSpaceDN w:val="0"/>
              <w:adjustRightInd w:val="0"/>
              <w:rPr>
                <w:b/>
                <w:bCs/>
                <w:iCs/>
                <w:sz w:val="20"/>
              </w:rPr>
            </w:pPr>
            <w:r w:rsidRPr="00EC102D">
              <w:rPr>
                <w:b/>
                <w:bCs/>
                <w:iCs/>
                <w:sz w:val="20"/>
              </w:rPr>
              <w:t>ccema@crawford-co.org</w:t>
            </w:r>
          </w:p>
        </w:tc>
      </w:tr>
    </w:tbl>
    <w:p w14:paraId="7CD9E450"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6"/>
        <w:gridCol w:w="2624"/>
        <w:gridCol w:w="2584"/>
      </w:tblGrid>
      <w:tr w:rsidR="0036698F" w:rsidRPr="009D47E3" w14:paraId="386F5F59" w14:textId="77777777" w:rsidTr="0036698F">
        <w:tc>
          <w:tcPr>
            <w:tcW w:w="2092" w:type="pct"/>
            <w:tcBorders>
              <w:top w:val="single" w:sz="18" w:space="0" w:color="auto"/>
              <w:left w:val="single" w:sz="18" w:space="0" w:color="auto"/>
              <w:bottom w:val="single" w:sz="18" w:space="0" w:color="auto"/>
              <w:right w:val="single" w:sz="4" w:space="0" w:color="auto"/>
            </w:tcBorders>
          </w:tcPr>
          <w:p w14:paraId="4E18C281" w14:textId="77777777" w:rsidR="0036698F" w:rsidRPr="009D47E3" w:rsidRDefault="0036698F" w:rsidP="0036698F">
            <w:pPr>
              <w:autoSpaceDE w:val="0"/>
              <w:autoSpaceDN w:val="0"/>
              <w:adjustRightInd w:val="0"/>
              <w:rPr>
                <w:b/>
                <w:bCs/>
                <w:iCs/>
                <w:sz w:val="20"/>
              </w:rPr>
            </w:pPr>
            <w:r w:rsidRPr="009D47E3">
              <w:rPr>
                <w:b/>
                <w:bCs/>
                <w:iCs/>
                <w:sz w:val="20"/>
              </w:rPr>
              <w:t>State Reviewer:</w:t>
            </w:r>
          </w:p>
          <w:p w14:paraId="26EAA901" w14:textId="175CE7A2" w:rsidR="0036698F" w:rsidRPr="009D47E3" w:rsidRDefault="00EC102D" w:rsidP="0036698F">
            <w:pPr>
              <w:autoSpaceDE w:val="0"/>
              <w:autoSpaceDN w:val="0"/>
              <w:adjustRightInd w:val="0"/>
              <w:rPr>
                <w:b/>
                <w:bCs/>
                <w:iCs/>
                <w:sz w:val="20"/>
              </w:rPr>
            </w:pPr>
            <w:r>
              <w:rPr>
                <w:b/>
                <w:bCs/>
                <w:iCs/>
                <w:sz w:val="20"/>
              </w:rPr>
              <w:t>Luan Nguyen</w:t>
            </w:r>
          </w:p>
        </w:tc>
        <w:tc>
          <w:tcPr>
            <w:tcW w:w="1465" w:type="pct"/>
            <w:tcBorders>
              <w:top w:val="single" w:sz="18" w:space="0" w:color="auto"/>
              <w:left w:val="single" w:sz="4" w:space="0" w:color="auto"/>
              <w:bottom w:val="single" w:sz="18" w:space="0" w:color="auto"/>
            </w:tcBorders>
          </w:tcPr>
          <w:p w14:paraId="1362528C" w14:textId="77777777" w:rsidR="0036698F" w:rsidRPr="009D47E3" w:rsidRDefault="0036698F" w:rsidP="0036698F">
            <w:pPr>
              <w:autoSpaceDE w:val="0"/>
              <w:autoSpaceDN w:val="0"/>
              <w:adjustRightInd w:val="0"/>
              <w:rPr>
                <w:b/>
                <w:bCs/>
                <w:iCs/>
                <w:sz w:val="20"/>
              </w:rPr>
            </w:pPr>
            <w:r w:rsidRPr="009D47E3">
              <w:rPr>
                <w:b/>
                <w:bCs/>
                <w:iCs/>
                <w:sz w:val="20"/>
              </w:rPr>
              <w:t>Title:</w:t>
            </w:r>
          </w:p>
          <w:p w14:paraId="3E058DC4" w14:textId="4FED0954" w:rsidR="0036698F" w:rsidRPr="009D47E3" w:rsidRDefault="00EC102D" w:rsidP="0036698F">
            <w:pPr>
              <w:autoSpaceDE w:val="0"/>
              <w:autoSpaceDN w:val="0"/>
              <w:adjustRightInd w:val="0"/>
              <w:rPr>
                <w:b/>
                <w:bCs/>
                <w:iCs/>
                <w:sz w:val="20"/>
              </w:rPr>
            </w:pPr>
            <w:r>
              <w:rPr>
                <w:b/>
                <w:bCs/>
                <w:iCs/>
                <w:sz w:val="20"/>
              </w:rPr>
              <w:t>State Hazard Mitigation Planner</w:t>
            </w:r>
          </w:p>
          <w:p w14:paraId="761C67ED" w14:textId="77777777" w:rsidR="0036698F" w:rsidRPr="009D47E3" w:rsidRDefault="0036698F" w:rsidP="0036698F">
            <w:pPr>
              <w:autoSpaceDE w:val="0"/>
              <w:autoSpaceDN w:val="0"/>
              <w:adjustRightInd w:val="0"/>
              <w:rPr>
                <w:b/>
                <w:bCs/>
                <w:iCs/>
                <w:sz w:val="20"/>
              </w:rPr>
            </w:pPr>
          </w:p>
        </w:tc>
        <w:tc>
          <w:tcPr>
            <w:tcW w:w="1443" w:type="pct"/>
            <w:tcBorders>
              <w:top w:val="single" w:sz="18" w:space="0" w:color="auto"/>
              <w:bottom w:val="single" w:sz="18" w:space="0" w:color="auto"/>
              <w:right w:val="single" w:sz="18" w:space="0" w:color="auto"/>
            </w:tcBorders>
          </w:tcPr>
          <w:p w14:paraId="14A3789C" w14:textId="77777777" w:rsidR="0036698F" w:rsidRDefault="0036698F" w:rsidP="0036698F">
            <w:pPr>
              <w:autoSpaceDE w:val="0"/>
              <w:autoSpaceDN w:val="0"/>
              <w:adjustRightInd w:val="0"/>
              <w:rPr>
                <w:b/>
                <w:bCs/>
                <w:iCs/>
                <w:sz w:val="20"/>
              </w:rPr>
            </w:pPr>
            <w:r w:rsidRPr="009D47E3">
              <w:rPr>
                <w:b/>
                <w:bCs/>
                <w:iCs/>
                <w:sz w:val="20"/>
              </w:rPr>
              <w:t>Date:</w:t>
            </w:r>
          </w:p>
          <w:p w14:paraId="3ACBD321" w14:textId="138D031B" w:rsidR="00EC102D" w:rsidRPr="009D47E3" w:rsidRDefault="00150D58" w:rsidP="0036698F">
            <w:pPr>
              <w:autoSpaceDE w:val="0"/>
              <w:autoSpaceDN w:val="0"/>
              <w:adjustRightInd w:val="0"/>
              <w:rPr>
                <w:b/>
                <w:bCs/>
                <w:iCs/>
                <w:sz w:val="20"/>
              </w:rPr>
            </w:pPr>
            <w:r>
              <w:rPr>
                <w:b/>
                <w:bCs/>
                <w:iCs/>
                <w:sz w:val="20"/>
              </w:rPr>
              <w:t>10/15/2019</w:t>
            </w:r>
            <w:r w:rsidR="007634D3">
              <w:rPr>
                <w:b/>
                <w:bCs/>
                <w:iCs/>
                <w:sz w:val="20"/>
              </w:rPr>
              <w:t xml:space="preserve">, </w:t>
            </w:r>
            <w:r w:rsidR="007634D3" w:rsidRPr="007634D3">
              <w:rPr>
                <w:b/>
                <w:bCs/>
                <w:iCs/>
                <w:color w:val="0070C0"/>
                <w:sz w:val="20"/>
              </w:rPr>
              <w:t>10/23/2019</w:t>
            </w:r>
          </w:p>
        </w:tc>
      </w:tr>
    </w:tbl>
    <w:p w14:paraId="23A9A250" w14:textId="77777777" w:rsidR="0036698F" w:rsidRPr="00D136A2" w:rsidRDefault="0036698F" w:rsidP="0036698F">
      <w:pPr>
        <w:autoSpaceDE w:val="0"/>
        <w:autoSpaceDN w:val="0"/>
        <w:adjustRightInd w:val="0"/>
        <w:rPr>
          <w:b/>
          <w:bCs/>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8"/>
        <w:gridCol w:w="2658"/>
        <w:gridCol w:w="2548"/>
      </w:tblGrid>
      <w:tr w:rsidR="0036698F" w:rsidRPr="009D47E3" w14:paraId="06D51381" w14:textId="77777777" w:rsidTr="0036698F">
        <w:tc>
          <w:tcPr>
            <w:tcW w:w="2093" w:type="pct"/>
            <w:tcBorders>
              <w:top w:val="single" w:sz="18" w:space="0" w:color="auto"/>
              <w:left w:val="single" w:sz="18" w:space="0" w:color="auto"/>
              <w:right w:val="single" w:sz="4" w:space="0" w:color="auto"/>
            </w:tcBorders>
          </w:tcPr>
          <w:p w14:paraId="3DC4ADC1" w14:textId="77777777" w:rsidR="0036698F" w:rsidRPr="009D47E3" w:rsidRDefault="0036698F" w:rsidP="0036698F">
            <w:pPr>
              <w:autoSpaceDE w:val="0"/>
              <w:autoSpaceDN w:val="0"/>
              <w:adjustRightInd w:val="0"/>
              <w:rPr>
                <w:b/>
                <w:bCs/>
                <w:iCs/>
                <w:sz w:val="20"/>
              </w:rPr>
            </w:pPr>
            <w:r w:rsidRPr="009D47E3">
              <w:rPr>
                <w:b/>
                <w:bCs/>
                <w:iCs/>
                <w:sz w:val="20"/>
              </w:rPr>
              <w:t>FEMA Reviewer:</w:t>
            </w:r>
          </w:p>
          <w:p w14:paraId="3D4AA506" w14:textId="77777777" w:rsidR="0036698F" w:rsidRPr="009D47E3" w:rsidRDefault="0036698F" w:rsidP="0036698F">
            <w:pPr>
              <w:autoSpaceDE w:val="0"/>
              <w:autoSpaceDN w:val="0"/>
              <w:adjustRightInd w:val="0"/>
              <w:rPr>
                <w:b/>
                <w:bCs/>
                <w:iCs/>
                <w:sz w:val="20"/>
              </w:rPr>
            </w:pPr>
          </w:p>
          <w:p w14:paraId="73A99DD6" w14:textId="77777777" w:rsidR="0036698F" w:rsidRPr="009D47E3" w:rsidRDefault="0036698F" w:rsidP="0036698F">
            <w:pPr>
              <w:autoSpaceDE w:val="0"/>
              <w:autoSpaceDN w:val="0"/>
              <w:adjustRightInd w:val="0"/>
              <w:rPr>
                <w:b/>
                <w:bCs/>
                <w:iCs/>
                <w:sz w:val="20"/>
              </w:rPr>
            </w:pPr>
          </w:p>
          <w:p w14:paraId="4D18FF98" w14:textId="77777777" w:rsidR="0036698F" w:rsidRPr="009D47E3" w:rsidRDefault="0036698F" w:rsidP="0036698F">
            <w:pPr>
              <w:autoSpaceDE w:val="0"/>
              <w:autoSpaceDN w:val="0"/>
              <w:adjustRightInd w:val="0"/>
              <w:rPr>
                <w:b/>
                <w:bCs/>
                <w:iCs/>
                <w:sz w:val="20"/>
              </w:rPr>
            </w:pPr>
          </w:p>
          <w:p w14:paraId="531256F0" w14:textId="77777777" w:rsidR="0036698F" w:rsidRPr="009D47E3" w:rsidRDefault="0036698F" w:rsidP="0036698F">
            <w:pPr>
              <w:autoSpaceDE w:val="0"/>
              <w:autoSpaceDN w:val="0"/>
              <w:adjustRightInd w:val="0"/>
              <w:rPr>
                <w:bCs/>
                <w:iCs/>
                <w:sz w:val="20"/>
              </w:rPr>
            </w:pPr>
          </w:p>
        </w:tc>
        <w:tc>
          <w:tcPr>
            <w:tcW w:w="1484" w:type="pct"/>
            <w:tcBorders>
              <w:top w:val="single" w:sz="18" w:space="0" w:color="auto"/>
              <w:left w:val="single" w:sz="4" w:space="0" w:color="auto"/>
              <w:right w:val="single" w:sz="4" w:space="0" w:color="auto"/>
            </w:tcBorders>
          </w:tcPr>
          <w:p w14:paraId="019E2489" w14:textId="77777777" w:rsidR="0036698F" w:rsidRPr="009D47E3" w:rsidRDefault="0036698F" w:rsidP="0036698F">
            <w:pPr>
              <w:autoSpaceDE w:val="0"/>
              <w:autoSpaceDN w:val="0"/>
              <w:adjustRightInd w:val="0"/>
              <w:rPr>
                <w:b/>
                <w:bCs/>
                <w:iCs/>
                <w:sz w:val="20"/>
              </w:rPr>
            </w:pPr>
            <w:r w:rsidRPr="009D47E3">
              <w:rPr>
                <w:b/>
                <w:bCs/>
                <w:iCs/>
                <w:sz w:val="20"/>
              </w:rPr>
              <w:t>Title:</w:t>
            </w:r>
          </w:p>
          <w:p w14:paraId="2AEC4C1A" w14:textId="77777777" w:rsidR="0036698F" w:rsidRPr="009D47E3" w:rsidRDefault="0036698F" w:rsidP="0036698F">
            <w:pPr>
              <w:autoSpaceDE w:val="0"/>
              <w:autoSpaceDN w:val="0"/>
              <w:adjustRightInd w:val="0"/>
              <w:rPr>
                <w:bCs/>
                <w:iCs/>
                <w:sz w:val="20"/>
              </w:rPr>
            </w:pPr>
          </w:p>
        </w:tc>
        <w:tc>
          <w:tcPr>
            <w:tcW w:w="1423" w:type="pct"/>
            <w:tcBorders>
              <w:top w:val="single" w:sz="18" w:space="0" w:color="auto"/>
              <w:left w:val="single" w:sz="4" w:space="0" w:color="auto"/>
              <w:right w:val="single" w:sz="18" w:space="0" w:color="auto"/>
            </w:tcBorders>
          </w:tcPr>
          <w:p w14:paraId="46303AFE" w14:textId="77777777" w:rsidR="0036698F" w:rsidRPr="009D47E3" w:rsidRDefault="0036698F" w:rsidP="0036698F">
            <w:pPr>
              <w:autoSpaceDE w:val="0"/>
              <w:autoSpaceDN w:val="0"/>
              <w:adjustRightInd w:val="0"/>
              <w:rPr>
                <w:b/>
                <w:bCs/>
                <w:iCs/>
                <w:sz w:val="20"/>
              </w:rPr>
            </w:pPr>
            <w:r w:rsidRPr="009D47E3">
              <w:rPr>
                <w:b/>
                <w:bCs/>
                <w:iCs/>
                <w:sz w:val="20"/>
              </w:rPr>
              <w:t>Date:</w:t>
            </w:r>
          </w:p>
          <w:p w14:paraId="4353F46F" w14:textId="77777777" w:rsidR="0036698F" w:rsidRPr="009D47E3" w:rsidRDefault="0036698F" w:rsidP="0036698F">
            <w:pPr>
              <w:autoSpaceDE w:val="0"/>
              <w:autoSpaceDN w:val="0"/>
              <w:adjustRightInd w:val="0"/>
              <w:rPr>
                <w:bCs/>
                <w:iCs/>
                <w:sz w:val="20"/>
              </w:rPr>
            </w:pPr>
          </w:p>
        </w:tc>
      </w:tr>
      <w:tr w:rsidR="0036698F" w:rsidRPr="009D47E3" w14:paraId="46B4BA27" w14:textId="77777777" w:rsidTr="0036698F">
        <w:tc>
          <w:tcPr>
            <w:tcW w:w="2093" w:type="pct"/>
            <w:tcBorders>
              <w:left w:val="single" w:sz="18" w:space="0" w:color="auto"/>
              <w:right w:val="single" w:sz="4" w:space="0" w:color="auto"/>
            </w:tcBorders>
          </w:tcPr>
          <w:p w14:paraId="3759F2C9" w14:textId="77777777" w:rsidR="0036698F" w:rsidRPr="009D47E3" w:rsidRDefault="0036698F" w:rsidP="0036698F">
            <w:pPr>
              <w:autoSpaceDE w:val="0"/>
              <w:autoSpaceDN w:val="0"/>
              <w:adjustRightInd w:val="0"/>
              <w:rPr>
                <w:b/>
                <w:bCs/>
                <w:iCs/>
                <w:sz w:val="20"/>
              </w:rPr>
            </w:pPr>
            <w:r w:rsidRPr="009D47E3">
              <w:rPr>
                <w:b/>
                <w:bCs/>
                <w:iCs/>
                <w:sz w:val="20"/>
              </w:rPr>
              <w:t xml:space="preserve">Date Received in FEMA Region </w:t>
            </w:r>
            <w:r w:rsidRPr="009D47E3">
              <w:rPr>
                <w:b/>
                <w:bCs/>
                <w:i/>
                <w:iCs/>
                <w:sz w:val="14"/>
                <w:szCs w:val="14"/>
              </w:rPr>
              <w:t>(insert #)</w:t>
            </w:r>
          </w:p>
        </w:tc>
        <w:tc>
          <w:tcPr>
            <w:tcW w:w="2907" w:type="pct"/>
            <w:gridSpan w:val="2"/>
            <w:tcBorders>
              <w:left w:val="single" w:sz="4" w:space="0" w:color="auto"/>
              <w:right w:val="single" w:sz="18" w:space="0" w:color="auto"/>
            </w:tcBorders>
            <w:shd w:val="clear" w:color="auto" w:fill="auto"/>
          </w:tcPr>
          <w:p w14:paraId="10C3E855" w14:textId="77777777" w:rsidR="0036698F" w:rsidRPr="009D47E3" w:rsidRDefault="0036698F" w:rsidP="0036698F">
            <w:pPr>
              <w:autoSpaceDE w:val="0"/>
              <w:autoSpaceDN w:val="0"/>
              <w:adjustRightInd w:val="0"/>
              <w:rPr>
                <w:bCs/>
                <w:iCs/>
                <w:sz w:val="20"/>
              </w:rPr>
            </w:pPr>
          </w:p>
        </w:tc>
      </w:tr>
      <w:tr w:rsidR="0036698F" w:rsidRPr="009D47E3" w14:paraId="6DE4723E" w14:textId="77777777" w:rsidTr="0036698F">
        <w:tc>
          <w:tcPr>
            <w:tcW w:w="2093" w:type="pct"/>
            <w:tcBorders>
              <w:left w:val="single" w:sz="18" w:space="0" w:color="auto"/>
              <w:right w:val="single" w:sz="4" w:space="0" w:color="auto"/>
            </w:tcBorders>
          </w:tcPr>
          <w:p w14:paraId="1E5649A1" w14:textId="77777777" w:rsidR="0036698F" w:rsidRPr="009D47E3" w:rsidRDefault="0036698F" w:rsidP="0036698F">
            <w:pPr>
              <w:autoSpaceDE w:val="0"/>
              <w:autoSpaceDN w:val="0"/>
              <w:adjustRightInd w:val="0"/>
              <w:rPr>
                <w:b/>
                <w:bCs/>
                <w:iCs/>
                <w:sz w:val="20"/>
              </w:rPr>
            </w:pPr>
            <w:r w:rsidRPr="009D47E3">
              <w:rPr>
                <w:b/>
                <w:bCs/>
                <w:iCs/>
                <w:sz w:val="20"/>
              </w:rPr>
              <w:t>Plan Not Approved</w:t>
            </w:r>
          </w:p>
        </w:tc>
        <w:tc>
          <w:tcPr>
            <w:tcW w:w="2907" w:type="pct"/>
            <w:gridSpan w:val="2"/>
            <w:tcBorders>
              <w:left w:val="single" w:sz="4" w:space="0" w:color="auto"/>
              <w:right w:val="single" w:sz="18" w:space="0" w:color="auto"/>
            </w:tcBorders>
            <w:shd w:val="clear" w:color="auto" w:fill="auto"/>
          </w:tcPr>
          <w:p w14:paraId="6F5368B2" w14:textId="77777777" w:rsidR="0036698F" w:rsidRPr="009D47E3" w:rsidRDefault="0036698F" w:rsidP="0036698F">
            <w:pPr>
              <w:autoSpaceDE w:val="0"/>
              <w:autoSpaceDN w:val="0"/>
              <w:adjustRightInd w:val="0"/>
              <w:rPr>
                <w:bCs/>
                <w:iCs/>
                <w:sz w:val="20"/>
              </w:rPr>
            </w:pPr>
          </w:p>
        </w:tc>
      </w:tr>
      <w:tr w:rsidR="0036698F" w:rsidRPr="009D47E3" w14:paraId="3E7EDCC9" w14:textId="77777777" w:rsidTr="0036698F">
        <w:tc>
          <w:tcPr>
            <w:tcW w:w="2093" w:type="pct"/>
            <w:tcBorders>
              <w:left w:val="single" w:sz="18" w:space="0" w:color="auto"/>
              <w:right w:val="single" w:sz="4" w:space="0" w:color="auto"/>
            </w:tcBorders>
          </w:tcPr>
          <w:p w14:paraId="6FFF9ED8" w14:textId="77777777" w:rsidR="0036698F" w:rsidRPr="009D47E3" w:rsidRDefault="0036698F" w:rsidP="0036698F">
            <w:pPr>
              <w:autoSpaceDE w:val="0"/>
              <w:autoSpaceDN w:val="0"/>
              <w:adjustRightInd w:val="0"/>
              <w:rPr>
                <w:b/>
                <w:bCs/>
                <w:iCs/>
                <w:sz w:val="20"/>
              </w:rPr>
            </w:pPr>
            <w:r w:rsidRPr="009D47E3">
              <w:rPr>
                <w:b/>
                <w:bCs/>
                <w:iCs/>
                <w:sz w:val="20"/>
              </w:rPr>
              <w:t>Plan Approvable Pending Adoption</w:t>
            </w:r>
          </w:p>
        </w:tc>
        <w:tc>
          <w:tcPr>
            <w:tcW w:w="2907" w:type="pct"/>
            <w:gridSpan w:val="2"/>
            <w:tcBorders>
              <w:left w:val="single" w:sz="4" w:space="0" w:color="auto"/>
              <w:right w:val="single" w:sz="18" w:space="0" w:color="auto"/>
            </w:tcBorders>
            <w:shd w:val="clear" w:color="auto" w:fill="auto"/>
          </w:tcPr>
          <w:p w14:paraId="3C7DBB15" w14:textId="77777777" w:rsidR="0036698F" w:rsidRPr="009D47E3" w:rsidRDefault="0036698F" w:rsidP="0036698F">
            <w:pPr>
              <w:autoSpaceDE w:val="0"/>
              <w:autoSpaceDN w:val="0"/>
              <w:adjustRightInd w:val="0"/>
              <w:rPr>
                <w:bCs/>
                <w:iCs/>
                <w:sz w:val="20"/>
              </w:rPr>
            </w:pPr>
          </w:p>
        </w:tc>
      </w:tr>
      <w:tr w:rsidR="0036698F" w:rsidRPr="009D47E3" w14:paraId="5B83B417" w14:textId="77777777" w:rsidTr="0036698F">
        <w:tc>
          <w:tcPr>
            <w:tcW w:w="2093" w:type="pct"/>
            <w:tcBorders>
              <w:left w:val="single" w:sz="18" w:space="0" w:color="auto"/>
              <w:bottom w:val="single" w:sz="18" w:space="0" w:color="auto"/>
              <w:right w:val="single" w:sz="4" w:space="0" w:color="auto"/>
            </w:tcBorders>
          </w:tcPr>
          <w:p w14:paraId="23E8E1CA" w14:textId="77777777" w:rsidR="0036698F" w:rsidRPr="009D47E3" w:rsidRDefault="0036698F" w:rsidP="0036698F">
            <w:pPr>
              <w:autoSpaceDE w:val="0"/>
              <w:autoSpaceDN w:val="0"/>
              <w:adjustRightInd w:val="0"/>
              <w:rPr>
                <w:b/>
                <w:bCs/>
                <w:iCs/>
                <w:sz w:val="20"/>
              </w:rPr>
            </w:pPr>
            <w:r w:rsidRPr="009D47E3">
              <w:rPr>
                <w:b/>
                <w:bCs/>
                <w:iCs/>
                <w:sz w:val="20"/>
              </w:rPr>
              <w:t>Plan Approved</w:t>
            </w:r>
          </w:p>
        </w:tc>
        <w:tc>
          <w:tcPr>
            <w:tcW w:w="2907" w:type="pct"/>
            <w:gridSpan w:val="2"/>
            <w:tcBorders>
              <w:left w:val="single" w:sz="4" w:space="0" w:color="auto"/>
              <w:bottom w:val="single" w:sz="18" w:space="0" w:color="auto"/>
              <w:right w:val="single" w:sz="18" w:space="0" w:color="auto"/>
            </w:tcBorders>
            <w:shd w:val="clear" w:color="auto" w:fill="auto"/>
          </w:tcPr>
          <w:p w14:paraId="382AC2E6" w14:textId="77777777" w:rsidR="0036698F" w:rsidRPr="009D47E3" w:rsidRDefault="0036698F" w:rsidP="0036698F">
            <w:pPr>
              <w:autoSpaceDE w:val="0"/>
              <w:autoSpaceDN w:val="0"/>
              <w:adjustRightInd w:val="0"/>
              <w:rPr>
                <w:bCs/>
                <w:iCs/>
                <w:sz w:val="20"/>
              </w:rPr>
            </w:pPr>
          </w:p>
        </w:tc>
      </w:tr>
    </w:tbl>
    <w:p w14:paraId="66A0BB95" w14:textId="77777777" w:rsidR="00DA0C08" w:rsidRDefault="00DA0C08">
      <w:pPr>
        <w:spacing w:after="200" w:line="276" w:lineRule="auto"/>
        <w:rPr>
          <w:b/>
          <w:sz w:val="28"/>
        </w:rPr>
      </w:pPr>
      <w:r>
        <w:rPr>
          <w:b/>
          <w:sz w:val="28"/>
        </w:rPr>
        <w:br w:type="page"/>
      </w:r>
    </w:p>
    <w:p w14:paraId="3F492C2E" w14:textId="77777777"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1</w:t>
      </w:r>
      <w:r w:rsidRPr="004401E1">
        <w:rPr>
          <w:b/>
          <w:color w:val="1F497D" w:themeColor="text2"/>
        </w:rPr>
        <w:t>:</w:t>
      </w:r>
    </w:p>
    <w:p w14:paraId="7530AD82" w14:textId="77777777" w:rsidR="0036698F" w:rsidRPr="004401E1" w:rsidRDefault="0036698F" w:rsidP="004401E1">
      <w:pPr>
        <w:rPr>
          <w:b/>
          <w:color w:val="1F497D" w:themeColor="text2"/>
        </w:rPr>
      </w:pPr>
      <w:r w:rsidRPr="004401E1">
        <w:rPr>
          <w:b/>
          <w:color w:val="1F497D" w:themeColor="text2"/>
        </w:rPr>
        <w:t>REGULATION CHECKLIST</w:t>
      </w:r>
    </w:p>
    <w:p w14:paraId="677D5B65" w14:textId="77777777" w:rsidR="00614154" w:rsidRPr="004401E1" w:rsidRDefault="00614154" w:rsidP="0036698F">
      <w:pPr>
        <w:rPr>
          <w:b/>
          <w:color w:val="1F497D" w:themeColor="text2"/>
          <w:sz w:val="20"/>
          <w:szCs w:val="20"/>
        </w:rPr>
      </w:pPr>
    </w:p>
    <w:p w14:paraId="4F28259B" w14:textId="77777777" w:rsidR="00DA0C08" w:rsidRPr="00B4733E" w:rsidRDefault="00DA0C08" w:rsidP="00DA0C08">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xml:space="preserve"> </w:t>
      </w:r>
      <w:r w:rsidR="00614154" w:rsidRPr="00B4733E">
        <w:t xml:space="preserve">The Regulation Checklist must be completed by FEMA.  The purpose of the Checklist is to identify the location of relevant or applicable content in </w:t>
      </w:r>
      <w:r w:rsidR="00E56FB7">
        <w:t xml:space="preserve">the Plan by Element/sub-element and </w:t>
      </w:r>
      <w:r w:rsidR="00614154" w:rsidRPr="00B4733E">
        <w:t>to determine if each requirement has been ‘Met’ or ‘Not Met</w:t>
      </w:r>
      <w:r w:rsidR="00E56FB7">
        <w:t>.’  The ‘</w:t>
      </w:r>
      <w:r w:rsidR="00614154" w:rsidRPr="00B4733E">
        <w:t>Required Revisions</w:t>
      </w:r>
      <w:r w:rsidR="00E56FB7">
        <w:t>’</w:t>
      </w:r>
      <w:r w:rsidR="00614154" w:rsidRPr="00B4733E">
        <w:t xml:space="preserve"> summary at the bottom of each Element must be completed by FEMA to provide a clear explanation of the revisions that are required for plan approval.  Required revisions must be explained for each plan sub-element that is ‘Not Met.’  Sub-elements should be referenced </w:t>
      </w:r>
      <w:r w:rsidR="00485ED1">
        <w:t>in</w:t>
      </w:r>
      <w:r w:rsidR="00614154" w:rsidRPr="00B4733E">
        <w:t xml:space="preserve"> each summary by using the appropriate numbers (A1, B3, etc.), where applicable.  Requirements for each Element and sub-element are described in detail in this </w:t>
      </w:r>
      <w:r w:rsidR="00614154" w:rsidRPr="00B4733E">
        <w:rPr>
          <w:i/>
        </w:rPr>
        <w:t>Plan Review Guide</w:t>
      </w:r>
      <w:r w:rsidR="00614154" w:rsidRPr="00B4733E">
        <w:t xml:space="preserve"> in Section 4, Regulation Checklist.</w:t>
      </w:r>
    </w:p>
    <w:p w14:paraId="52378512" w14:textId="77777777" w:rsidR="0036698F" w:rsidRPr="004401E1" w:rsidRDefault="0036698F" w:rsidP="0036698F">
      <w:pPr>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2"/>
        <w:gridCol w:w="340"/>
        <w:gridCol w:w="1543"/>
        <w:gridCol w:w="685"/>
        <w:gridCol w:w="660"/>
      </w:tblGrid>
      <w:tr w:rsidR="0036698F" w:rsidRPr="009D47E3" w14:paraId="1885269A" w14:textId="77777777" w:rsidTr="0036698F">
        <w:trPr>
          <w:cantSplit/>
          <w:trHeight w:hRule="exact" w:val="325"/>
          <w:tblHeader/>
        </w:trPr>
        <w:tc>
          <w:tcPr>
            <w:tcW w:w="3394" w:type="pct"/>
            <w:gridSpan w:val="2"/>
            <w:tcBorders>
              <w:bottom w:val="single" w:sz="12" w:space="0" w:color="auto"/>
            </w:tcBorders>
            <w:shd w:val="clear" w:color="auto" w:fill="000000"/>
            <w:vAlign w:val="center"/>
          </w:tcPr>
          <w:p w14:paraId="36F8F49B" w14:textId="77777777" w:rsidR="0036698F" w:rsidRPr="009D47E3" w:rsidRDefault="0036698F" w:rsidP="0036698F">
            <w:pPr>
              <w:rPr>
                <w:b/>
                <w:color w:val="FFFFFF"/>
                <w:sz w:val="20"/>
              </w:rPr>
            </w:pPr>
            <w:r w:rsidRPr="009D47E3">
              <w:br w:type="page"/>
            </w:r>
            <w:r w:rsidRPr="009D47E3">
              <w:rPr>
                <w:b/>
              </w:rPr>
              <w:t>1.</w:t>
            </w:r>
            <w:r w:rsidRPr="009D47E3">
              <w:t xml:space="preserve"> </w:t>
            </w:r>
            <w:r w:rsidRPr="009D47E3">
              <w:rPr>
                <w:b/>
              </w:rPr>
              <w:t>REGULATION CHECKLIST</w:t>
            </w:r>
          </w:p>
        </w:tc>
        <w:tc>
          <w:tcPr>
            <w:tcW w:w="858" w:type="pct"/>
            <w:vMerge w:val="restart"/>
            <w:shd w:val="clear" w:color="auto" w:fill="000000"/>
            <w:vAlign w:val="bottom"/>
          </w:tcPr>
          <w:p w14:paraId="07CCBBD3" w14:textId="77777777" w:rsidR="0036698F" w:rsidRDefault="0036698F" w:rsidP="0036698F">
            <w:pPr>
              <w:jc w:val="center"/>
              <w:rPr>
                <w:b/>
                <w:color w:val="FFFFFF"/>
                <w:sz w:val="20"/>
              </w:rPr>
            </w:pPr>
            <w:r w:rsidRPr="009D47E3">
              <w:rPr>
                <w:b/>
                <w:color w:val="FFFFFF"/>
                <w:sz w:val="20"/>
              </w:rPr>
              <w:t>Location in Plan</w:t>
            </w:r>
          </w:p>
          <w:p w14:paraId="544E3523" w14:textId="77777777" w:rsidR="0036698F" w:rsidRDefault="0036698F" w:rsidP="0036698F">
            <w:pPr>
              <w:jc w:val="center"/>
              <w:rPr>
                <w:b/>
                <w:color w:val="FFFFFF"/>
                <w:sz w:val="16"/>
                <w:szCs w:val="16"/>
              </w:rPr>
            </w:pPr>
            <w:r w:rsidRPr="00D75D5A">
              <w:rPr>
                <w:b/>
                <w:color w:val="FFFFFF"/>
                <w:sz w:val="16"/>
                <w:szCs w:val="16"/>
              </w:rPr>
              <w:t xml:space="preserve">(section and/or </w:t>
            </w:r>
          </w:p>
          <w:p w14:paraId="5759755A" w14:textId="77777777" w:rsidR="0036698F" w:rsidRPr="00D75D5A" w:rsidRDefault="0036698F" w:rsidP="0036698F">
            <w:pPr>
              <w:jc w:val="center"/>
              <w:rPr>
                <w:b/>
                <w:color w:val="FFFFFF"/>
                <w:sz w:val="16"/>
                <w:szCs w:val="16"/>
              </w:rPr>
            </w:pPr>
            <w:r w:rsidRPr="00D75D5A">
              <w:rPr>
                <w:b/>
                <w:color w:val="FFFFFF"/>
                <w:sz w:val="16"/>
                <w:szCs w:val="16"/>
              </w:rPr>
              <w:t>page number)</w:t>
            </w:r>
          </w:p>
        </w:tc>
        <w:tc>
          <w:tcPr>
            <w:tcW w:w="381" w:type="pct"/>
            <w:vMerge w:val="restart"/>
            <w:shd w:val="clear" w:color="auto" w:fill="000000"/>
            <w:vAlign w:val="bottom"/>
          </w:tcPr>
          <w:p w14:paraId="1DF7DE48" w14:textId="77777777" w:rsidR="0036698F" w:rsidRPr="009D47E3" w:rsidRDefault="0036698F" w:rsidP="0036698F">
            <w:pPr>
              <w:jc w:val="center"/>
              <w:rPr>
                <w:b/>
                <w:color w:val="FFFFFF"/>
                <w:sz w:val="20"/>
              </w:rPr>
            </w:pPr>
            <w:r w:rsidRPr="009D47E3">
              <w:rPr>
                <w:b/>
                <w:color w:val="FFFFFF"/>
                <w:sz w:val="20"/>
              </w:rPr>
              <w:t>Met</w:t>
            </w:r>
          </w:p>
        </w:tc>
        <w:tc>
          <w:tcPr>
            <w:tcW w:w="367" w:type="pct"/>
            <w:vMerge w:val="restart"/>
            <w:shd w:val="clear" w:color="auto" w:fill="000000"/>
            <w:vAlign w:val="bottom"/>
          </w:tcPr>
          <w:p w14:paraId="491728CD" w14:textId="77777777" w:rsidR="0036698F" w:rsidRPr="009D47E3" w:rsidRDefault="0036698F" w:rsidP="0036698F">
            <w:pPr>
              <w:jc w:val="center"/>
              <w:rPr>
                <w:b/>
                <w:color w:val="FFFFFF"/>
                <w:sz w:val="20"/>
              </w:rPr>
            </w:pPr>
            <w:r w:rsidRPr="009D47E3">
              <w:rPr>
                <w:b/>
                <w:color w:val="FFFFFF"/>
                <w:sz w:val="20"/>
              </w:rPr>
              <w:t>Not Met</w:t>
            </w:r>
          </w:p>
        </w:tc>
      </w:tr>
      <w:tr w:rsidR="0036698F" w:rsidRPr="009D47E3" w14:paraId="63CAEDB9" w14:textId="77777777" w:rsidTr="0036698F">
        <w:trPr>
          <w:cantSplit/>
          <w:trHeight w:hRule="exact" w:val="381"/>
          <w:tblHeader/>
        </w:trPr>
        <w:tc>
          <w:tcPr>
            <w:tcW w:w="3394" w:type="pct"/>
            <w:gridSpan w:val="2"/>
            <w:tcBorders>
              <w:bottom w:val="single" w:sz="12" w:space="0" w:color="auto"/>
            </w:tcBorders>
            <w:shd w:val="clear" w:color="auto" w:fill="000000"/>
            <w:vAlign w:val="bottom"/>
          </w:tcPr>
          <w:p w14:paraId="4726AB86" w14:textId="77777777" w:rsidR="0036698F" w:rsidRPr="009D47E3" w:rsidRDefault="0036698F" w:rsidP="0036698F">
            <w:pPr>
              <w:rPr>
                <w:b/>
                <w:color w:val="FFFFFF"/>
                <w:sz w:val="20"/>
              </w:rPr>
            </w:pPr>
            <w:r w:rsidRPr="009D47E3">
              <w:rPr>
                <w:b/>
                <w:color w:val="FFFFFF"/>
                <w:sz w:val="20"/>
              </w:rPr>
              <w:t xml:space="preserve">Regulation </w:t>
            </w:r>
            <w:r w:rsidRPr="009D47E3">
              <w:rPr>
                <w:color w:val="FFFFFF"/>
                <w:sz w:val="20"/>
              </w:rPr>
              <w:t>(44 CFR 201.6 Local Mitigation Plans)</w:t>
            </w:r>
          </w:p>
        </w:tc>
        <w:tc>
          <w:tcPr>
            <w:tcW w:w="858" w:type="pct"/>
            <w:vMerge/>
            <w:tcBorders>
              <w:bottom w:val="single" w:sz="12" w:space="0" w:color="auto"/>
            </w:tcBorders>
            <w:shd w:val="clear" w:color="auto" w:fill="000000"/>
            <w:vAlign w:val="center"/>
          </w:tcPr>
          <w:p w14:paraId="318F1BC2" w14:textId="77777777" w:rsidR="0036698F" w:rsidRPr="009D47E3" w:rsidRDefault="0036698F" w:rsidP="0036698F">
            <w:pPr>
              <w:jc w:val="center"/>
              <w:rPr>
                <w:b/>
                <w:color w:val="FFFFFF"/>
                <w:sz w:val="20"/>
              </w:rPr>
            </w:pPr>
          </w:p>
        </w:tc>
        <w:tc>
          <w:tcPr>
            <w:tcW w:w="381" w:type="pct"/>
            <w:vMerge/>
            <w:tcBorders>
              <w:bottom w:val="single" w:sz="12" w:space="0" w:color="auto"/>
            </w:tcBorders>
            <w:shd w:val="clear" w:color="auto" w:fill="000000"/>
            <w:vAlign w:val="center"/>
          </w:tcPr>
          <w:p w14:paraId="5A28A06A" w14:textId="77777777" w:rsidR="0036698F" w:rsidRPr="009D47E3" w:rsidRDefault="0036698F" w:rsidP="0036698F">
            <w:pPr>
              <w:jc w:val="center"/>
              <w:rPr>
                <w:b/>
                <w:color w:val="FFFFFF"/>
                <w:sz w:val="20"/>
              </w:rPr>
            </w:pPr>
          </w:p>
        </w:tc>
        <w:tc>
          <w:tcPr>
            <w:tcW w:w="367" w:type="pct"/>
            <w:vMerge/>
            <w:tcBorders>
              <w:bottom w:val="single" w:sz="12" w:space="0" w:color="auto"/>
            </w:tcBorders>
            <w:shd w:val="clear" w:color="auto" w:fill="000000"/>
            <w:vAlign w:val="center"/>
          </w:tcPr>
          <w:p w14:paraId="639EF286" w14:textId="77777777" w:rsidR="0036698F" w:rsidRPr="009D47E3" w:rsidRDefault="0036698F" w:rsidP="0036698F">
            <w:pPr>
              <w:jc w:val="center"/>
              <w:rPr>
                <w:b/>
                <w:color w:val="FFFFFF"/>
                <w:sz w:val="20"/>
              </w:rPr>
            </w:pPr>
          </w:p>
        </w:tc>
      </w:tr>
      <w:tr w:rsidR="0036698F" w:rsidRPr="009D47E3" w14:paraId="7E04CD5B"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7B0EB363" w14:textId="77777777" w:rsidR="0036698F" w:rsidRPr="009D47E3" w:rsidRDefault="0036698F" w:rsidP="0036698F">
            <w:pPr>
              <w:rPr>
                <w:b/>
                <w:sz w:val="19"/>
              </w:rPr>
            </w:pPr>
            <w:r w:rsidRPr="009D47E3">
              <w:rPr>
                <w:b/>
              </w:rPr>
              <w:t xml:space="preserve">ELEMENT A. PLANNING PROCESS </w:t>
            </w:r>
          </w:p>
        </w:tc>
      </w:tr>
      <w:tr w:rsidR="002E2CFD" w:rsidRPr="00614154" w14:paraId="2F8574C2" w14:textId="77777777" w:rsidTr="00614154">
        <w:trPr>
          <w:cantSplit/>
          <w:trHeight w:val="773"/>
        </w:trPr>
        <w:tc>
          <w:tcPr>
            <w:tcW w:w="3205" w:type="pct"/>
            <w:tcBorders>
              <w:left w:val="single" w:sz="12" w:space="0" w:color="auto"/>
            </w:tcBorders>
          </w:tcPr>
          <w:p w14:paraId="19470795" w14:textId="77777777" w:rsidR="002E2CFD" w:rsidRPr="00614154" w:rsidRDefault="002E2CFD" w:rsidP="002E2CFD">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A1. Does the Plan document the planning process, including how it was prepared and who was involved in the process for each jurisdiction? (Requirement  §201.6(c)(1))</w:t>
            </w:r>
          </w:p>
        </w:tc>
        <w:tc>
          <w:tcPr>
            <w:tcW w:w="1047" w:type="pct"/>
            <w:gridSpan w:val="2"/>
          </w:tcPr>
          <w:p w14:paraId="54FAABC8" w14:textId="5782C627" w:rsidR="002E2CFD" w:rsidRPr="00614154" w:rsidRDefault="002E2CFD" w:rsidP="002E2CFD">
            <w:pPr>
              <w:rPr>
                <w:sz w:val="20"/>
                <w:szCs w:val="20"/>
              </w:rPr>
            </w:pPr>
            <w:r>
              <w:rPr>
                <w:sz w:val="20"/>
                <w:szCs w:val="20"/>
              </w:rPr>
              <w:t>Section 3</w:t>
            </w:r>
          </w:p>
        </w:tc>
        <w:tc>
          <w:tcPr>
            <w:tcW w:w="381" w:type="pct"/>
            <w:vAlign w:val="center"/>
          </w:tcPr>
          <w:p w14:paraId="2F9CEA87" w14:textId="6787E716" w:rsidR="002E2CFD" w:rsidRPr="00614154" w:rsidRDefault="002E2CFD" w:rsidP="002E2CFD">
            <w:pPr>
              <w:jc w:val="center"/>
              <w:rPr>
                <w:sz w:val="20"/>
                <w:szCs w:val="20"/>
              </w:rPr>
            </w:pPr>
            <w:r>
              <w:rPr>
                <w:sz w:val="20"/>
                <w:szCs w:val="20"/>
              </w:rPr>
              <w:t>X</w:t>
            </w:r>
          </w:p>
        </w:tc>
        <w:tc>
          <w:tcPr>
            <w:tcW w:w="367" w:type="pct"/>
            <w:tcBorders>
              <w:right w:val="single" w:sz="12" w:space="0" w:color="auto"/>
            </w:tcBorders>
            <w:vAlign w:val="center"/>
          </w:tcPr>
          <w:p w14:paraId="31DE12D6" w14:textId="77777777" w:rsidR="002E2CFD" w:rsidRPr="00614154" w:rsidRDefault="002E2CFD" w:rsidP="002E2CFD">
            <w:pPr>
              <w:jc w:val="center"/>
              <w:rPr>
                <w:sz w:val="20"/>
                <w:szCs w:val="20"/>
              </w:rPr>
            </w:pPr>
          </w:p>
        </w:tc>
      </w:tr>
      <w:tr w:rsidR="007634D3" w:rsidRPr="00614154" w14:paraId="02245BFB" w14:textId="77777777" w:rsidTr="0036698F">
        <w:trPr>
          <w:cantSplit/>
          <w:trHeight w:val="461"/>
        </w:trPr>
        <w:tc>
          <w:tcPr>
            <w:tcW w:w="3205" w:type="pct"/>
            <w:tcBorders>
              <w:left w:val="single" w:sz="12" w:space="0" w:color="auto"/>
            </w:tcBorders>
          </w:tcPr>
          <w:p w14:paraId="2DDD083A" w14:textId="77777777" w:rsidR="007634D3" w:rsidRPr="00614154" w:rsidRDefault="007634D3" w:rsidP="007634D3">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A2. Does the Plan document an opportunity for neighboring communities, local and regional agencies involved in hazard mitigation activities, agencies that have the authority to regulate development as well as other interests to be involved in the planning process? (Requirement §201.6(b)(2))</w:t>
            </w:r>
          </w:p>
        </w:tc>
        <w:tc>
          <w:tcPr>
            <w:tcW w:w="1047" w:type="pct"/>
            <w:gridSpan w:val="2"/>
          </w:tcPr>
          <w:p w14:paraId="13915311" w14:textId="475AC6E6" w:rsidR="007634D3" w:rsidRPr="00614154" w:rsidRDefault="007634D3" w:rsidP="007634D3">
            <w:pPr>
              <w:rPr>
                <w:sz w:val="20"/>
                <w:szCs w:val="20"/>
              </w:rPr>
            </w:pPr>
            <w:r>
              <w:rPr>
                <w:sz w:val="20"/>
                <w:szCs w:val="20"/>
              </w:rPr>
              <w:t>Section 3.4</w:t>
            </w:r>
          </w:p>
        </w:tc>
        <w:tc>
          <w:tcPr>
            <w:tcW w:w="381" w:type="pct"/>
            <w:vAlign w:val="center"/>
          </w:tcPr>
          <w:p w14:paraId="492C7D48" w14:textId="356C4D20" w:rsidR="007634D3" w:rsidRPr="00614154" w:rsidRDefault="007634D3" w:rsidP="007634D3">
            <w:pPr>
              <w:jc w:val="center"/>
              <w:rPr>
                <w:sz w:val="20"/>
                <w:szCs w:val="20"/>
              </w:rPr>
            </w:pPr>
            <w:r>
              <w:rPr>
                <w:sz w:val="20"/>
                <w:szCs w:val="20"/>
              </w:rPr>
              <w:t>X</w:t>
            </w:r>
          </w:p>
        </w:tc>
        <w:tc>
          <w:tcPr>
            <w:tcW w:w="367" w:type="pct"/>
            <w:tcBorders>
              <w:right w:val="single" w:sz="12" w:space="0" w:color="auto"/>
            </w:tcBorders>
            <w:vAlign w:val="center"/>
          </w:tcPr>
          <w:p w14:paraId="4ACEFF48" w14:textId="6FBADB07" w:rsidR="007634D3" w:rsidRPr="00614154" w:rsidRDefault="007634D3" w:rsidP="007634D3">
            <w:pPr>
              <w:jc w:val="center"/>
              <w:rPr>
                <w:sz w:val="20"/>
                <w:szCs w:val="20"/>
              </w:rPr>
            </w:pPr>
          </w:p>
        </w:tc>
      </w:tr>
      <w:tr w:rsidR="007634D3" w:rsidRPr="00614154" w14:paraId="6BB11D50" w14:textId="77777777" w:rsidTr="0036698F">
        <w:trPr>
          <w:cantSplit/>
          <w:trHeight w:val="461"/>
        </w:trPr>
        <w:tc>
          <w:tcPr>
            <w:tcW w:w="3205" w:type="pct"/>
            <w:tcBorders>
              <w:left w:val="single" w:sz="12" w:space="0" w:color="auto"/>
              <w:bottom w:val="single" w:sz="4" w:space="0" w:color="auto"/>
            </w:tcBorders>
          </w:tcPr>
          <w:p w14:paraId="47E95219" w14:textId="77777777" w:rsidR="007634D3" w:rsidRPr="00614154" w:rsidRDefault="007634D3" w:rsidP="007634D3">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A3. Does the Plan document how the public was involved in the planning process during the drafting stage? (Requirement §201.6(b)(1))</w:t>
            </w:r>
          </w:p>
        </w:tc>
        <w:tc>
          <w:tcPr>
            <w:tcW w:w="1047" w:type="pct"/>
            <w:gridSpan w:val="2"/>
            <w:tcBorders>
              <w:bottom w:val="single" w:sz="4" w:space="0" w:color="auto"/>
            </w:tcBorders>
          </w:tcPr>
          <w:p w14:paraId="5CFF5F7A" w14:textId="2DE7EFCE" w:rsidR="007634D3" w:rsidRPr="00614154" w:rsidRDefault="007634D3" w:rsidP="007634D3">
            <w:pPr>
              <w:rPr>
                <w:sz w:val="20"/>
                <w:szCs w:val="20"/>
              </w:rPr>
            </w:pPr>
            <w:r>
              <w:rPr>
                <w:sz w:val="20"/>
                <w:szCs w:val="20"/>
              </w:rPr>
              <w:t>Section 3.5</w:t>
            </w:r>
          </w:p>
        </w:tc>
        <w:tc>
          <w:tcPr>
            <w:tcW w:w="381" w:type="pct"/>
            <w:tcBorders>
              <w:bottom w:val="single" w:sz="4" w:space="0" w:color="auto"/>
            </w:tcBorders>
            <w:vAlign w:val="center"/>
          </w:tcPr>
          <w:p w14:paraId="4BFEA65C" w14:textId="115CCB40" w:rsidR="007634D3" w:rsidRPr="00614154" w:rsidRDefault="007634D3" w:rsidP="007634D3">
            <w:pPr>
              <w:jc w:val="center"/>
              <w:rPr>
                <w:sz w:val="20"/>
                <w:szCs w:val="20"/>
              </w:rPr>
            </w:pPr>
            <w:r>
              <w:rPr>
                <w:sz w:val="20"/>
                <w:szCs w:val="20"/>
              </w:rPr>
              <w:t>X</w:t>
            </w:r>
          </w:p>
        </w:tc>
        <w:tc>
          <w:tcPr>
            <w:tcW w:w="367" w:type="pct"/>
            <w:tcBorders>
              <w:bottom w:val="single" w:sz="4" w:space="0" w:color="auto"/>
              <w:right w:val="single" w:sz="12" w:space="0" w:color="auto"/>
            </w:tcBorders>
            <w:vAlign w:val="center"/>
          </w:tcPr>
          <w:p w14:paraId="0340E580" w14:textId="77777777" w:rsidR="007634D3" w:rsidRPr="00614154" w:rsidRDefault="007634D3" w:rsidP="007634D3">
            <w:pPr>
              <w:jc w:val="center"/>
              <w:rPr>
                <w:b/>
                <w:sz w:val="20"/>
                <w:szCs w:val="20"/>
              </w:rPr>
            </w:pPr>
          </w:p>
        </w:tc>
      </w:tr>
      <w:tr w:rsidR="007634D3" w:rsidRPr="00614154" w14:paraId="7916AE10" w14:textId="77777777" w:rsidTr="0036698F">
        <w:trPr>
          <w:cantSplit/>
          <w:trHeight w:val="461"/>
        </w:trPr>
        <w:tc>
          <w:tcPr>
            <w:tcW w:w="3205" w:type="pct"/>
            <w:tcBorders>
              <w:left w:val="single" w:sz="12" w:space="0" w:color="auto"/>
              <w:bottom w:val="single" w:sz="4" w:space="0" w:color="auto"/>
            </w:tcBorders>
          </w:tcPr>
          <w:p w14:paraId="04BE80A7" w14:textId="77777777" w:rsidR="007634D3" w:rsidRPr="00614154" w:rsidRDefault="007634D3" w:rsidP="007634D3">
            <w:pPr>
              <w:pStyle w:val="URSHeading4"/>
              <w:snapToGrid w:val="0"/>
              <w:spacing w:before="0" w:after="0"/>
              <w:rPr>
                <w:rFonts w:asciiTheme="minorHAnsi" w:eastAsia="Calibri" w:hAnsiTheme="minorHAnsi"/>
                <w:b w:val="0"/>
                <w:i w:val="0"/>
                <w:iCs/>
                <w:sz w:val="20"/>
                <w:lang w:eastAsia="en-US"/>
              </w:rPr>
            </w:pPr>
            <w:r w:rsidRPr="00614154">
              <w:rPr>
                <w:rFonts w:asciiTheme="minorHAnsi" w:eastAsia="Cambria" w:hAnsiTheme="minorHAnsi"/>
                <w:b w:val="0"/>
                <w:i w:val="0"/>
                <w:iCs/>
                <w:sz w:val="20"/>
                <w:lang w:eastAsia="en-US"/>
              </w:rPr>
              <w:t>A4. Does the Plan describe the review and incorporation of existing plans, studies, reports, and technical information? (Requirement §201.6(b)(3))</w:t>
            </w:r>
          </w:p>
        </w:tc>
        <w:tc>
          <w:tcPr>
            <w:tcW w:w="1047" w:type="pct"/>
            <w:gridSpan w:val="2"/>
            <w:tcBorders>
              <w:bottom w:val="single" w:sz="4" w:space="0" w:color="auto"/>
            </w:tcBorders>
          </w:tcPr>
          <w:p w14:paraId="1B5A3128" w14:textId="7CE7FC14" w:rsidR="007634D3" w:rsidRPr="00614154" w:rsidRDefault="007634D3" w:rsidP="007634D3">
            <w:pPr>
              <w:rPr>
                <w:sz w:val="20"/>
                <w:szCs w:val="20"/>
              </w:rPr>
            </w:pPr>
            <w:r>
              <w:rPr>
                <w:sz w:val="20"/>
                <w:szCs w:val="20"/>
              </w:rPr>
              <w:t>Section 3.2, historical sources listed throughout plan</w:t>
            </w:r>
          </w:p>
        </w:tc>
        <w:tc>
          <w:tcPr>
            <w:tcW w:w="381" w:type="pct"/>
            <w:tcBorders>
              <w:bottom w:val="single" w:sz="4" w:space="0" w:color="auto"/>
            </w:tcBorders>
            <w:vAlign w:val="center"/>
          </w:tcPr>
          <w:p w14:paraId="6E1C7EA1" w14:textId="0462119E" w:rsidR="007634D3" w:rsidRPr="00614154" w:rsidRDefault="007634D3" w:rsidP="007634D3">
            <w:pPr>
              <w:jc w:val="center"/>
              <w:rPr>
                <w:sz w:val="20"/>
                <w:szCs w:val="20"/>
              </w:rPr>
            </w:pPr>
            <w:r>
              <w:rPr>
                <w:sz w:val="20"/>
                <w:szCs w:val="20"/>
              </w:rPr>
              <w:t>X</w:t>
            </w:r>
          </w:p>
        </w:tc>
        <w:tc>
          <w:tcPr>
            <w:tcW w:w="367" w:type="pct"/>
            <w:tcBorders>
              <w:bottom w:val="single" w:sz="4" w:space="0" w:color="auto"/>
              <w:right w:val="single" w:sz="12" w:space="0" w:color="auto"/>
            </w:tcBorders>
            <w:vAlign w:val="center"/>
          </w:tcPr>
          <w:p w14:paraId="5632E20B" w14:textId="77777777" w:rsidR="007634D3" w:rsidRPr="00614154" w:rsidRDefault="007634D3" w:rsidP="007634D3">
            <w:pPr>
              <w:jc w:val="center"/>
              <w:rPr>
                <w:b/>
                <w:sz w:val="20"/>
                <w:szCs w:val="20"/>
              </w:rPr>
            </w:pPr>
          </w:p>
        </w:tc>
      </w:tr>
      <w:tr w:rsidR="007634D3" w:rsidRPr="00614154" w14:paraId="3FD682C0" w14:textId="77777777" w:rsidTr="0036698F">
        <w:trPr>
          <w:cantSplit/>
          <w:trHeight w:val="461"/>
        </w:trPr>
        <w:tc>
          <w:tcPr>
            <w:tcW w:w="3205" w:type="pct"/>
            <w:tcBorders>
              <w:left w:val="single" w:sz="12" w:space="0" w:color="auto"/>
              <w:bottom w:val="single" w:sz="4" w:space="0" w:color="auto"/>
            </w:tcBorders>
          </w:tcPr>
          <w:p w14:paraId="7620957E" w14:textId="77777777" w:rsidR="007634D3" w:rsidRPr="00614154" w:rsidRDefault="007634D3" w:rsidP="007634D3">
            <w:pPr>
              <w:pStyle w:val="URSHeading4"/>
              <w:snapToGrid w:val="0"/>
              <w:spacing w:before="0" w:after="0"/>
              <w:rPr>
                <w:rFonts w:asciiTheme="minorHAnsi" w:eastAsia="Cambria" w:hAnsiTheme="minorHAnsi"/>
                <w:b w:val="0"/>
                <w:i w:val="0"/>
                <w:iCs/>
                <w:sz w:val="20"/>
                <w:lang w:eastAsia="en-US"/>
              </w:rPr>
            </w:pPr>
            <w:r w:rsidRPr="00614154">
              <w:rPr>
                <w:rFonts w:asciiTheme="minorHAnsi" w:eastAsia="Cambria" w:hAnsiTheme="minorHAnsi"/>
                <w:b w:val="0"/>
                <w:i w:val="0"/>
                <w:iCs/>
                <w:sz w:val="20"/>
                <w:lang w:eastAsia="en-US"/>
              </w:rPr>
              <w:t>A5. Is there discussion of how the community(</w:t>
            </w:r>
            <w:proofErr w:type="spellStart"/>
            <w:r w:rsidRPr="00614154">
              <w:rPr>
                <w:rFonts w:asciiTheme="minorHAnsi" w:eastAsia="Cambria" w:hAnsiTheme="minorHAnsi"/>
                <w:b w:val="0"/>
                <w:i w:val="0"/>
                <w:iCs/>
                <w:sz w:val="20"/>
                <w:lang w:eastAsia="en-US"/>
              </w:rPr>
              <w:t>ies</w:t>
            </w:r>
            <w:proofErr w:type="spellEnd"/>
            <w:r w:rsidRPr="00614154">
              <w:rPr>
                <w:rFonts w:asciiTheme="minorHAnsi" w:eastAsia="Cambria" w:hAnsiTheme="minorHAnsi"/>
                <w:b w:val="0"/>
                <w:i w:val="0"/>
                <w:iCs/>
                <w:sz w:val="20"/>
                <w:lang w:eastAsia="en-US"/>
              </w:rPr>
              <w:t>) will continue public participation in the plan maintenance process? (Requirement §201.6(c)(4)(iii))</w:t>
            </w:r>
          </w:p>
        </w:tc>
        <w:tc>
          <w:tcPr>
            <w:tcW w:w="1047" w:type="pct"/>
            <w:gridSpan w:val="2"/>
            <w:tcBorders>
              <w:bottom w:val="single" w:sz="4" w:space="0" w:color="auto"/>
            </w:tcBorders>
          </w:tcPr>
          <w:p w14:paraId="5B140260" w14:textId="4FE8E20D" w:rsidR="007634D3" w:rsidRPr="00614154" w:rsidRDefault="007634D3" w:rsidP="007634D3">
            <w:pPr>
              <w:rPr>
                <w:sz w:val="20"/>
                <w:szCs w:val="20"/>
              </w:rPr>
            </w:pPr>
            <w:r>
              <w:rPr>
                <w:sz w:val="20"/>
                <w:szCs w:val="20"/>
              </w:rPr>
              <w:t>Section 6.2</w:t>
            </w:r>
          </w:p>
        </w:tc>
        <w:tc>
          <w:tcPr>
            <w:tcW w:w="381" w:type="pct"/>
            <w:tcBorders>
              <w:bottom w:val="single" w:sz="4" w:space="0" w:color="auto"/>
            </w:tcBorders>
            <w:vAlign w:val="center"/>
          </w:tcPr>
          <w:p w14:paraId="29AC039A" w14:textId="33A7FE5E" w:rsidR="007634D3" w:rsidRPr="00614154" w:rsidRDefault="007634D3" w:rsidP="007634D3">
            <w:pPr>
              <w:jc w:val="center"/>
              <w:rPr>
                <w:sz w:val="20"/>
                <w:szCs w:val="20"/>
              </w:rPr>
            </w:pPr>
            <w:r>
              <w:rPr>
                <w:sz w:val="20"/>
                <w:szCs w:val="20"/>
              </w:rPr>
              <w:t>X</w:t>
            </w:r>
          </w:p>
        </w:tc>
        <w:tc>
          <w:tcPr>
            <w:tcW w:w="367" w:type="pct"/>
            <w:tcBorders>
              <w:bottom w:val="single" w:sz="4" w:space="0" w:color="auto"/>
              <w:right w:val="single" w:sz="12" w:space="0" w:color="auto"/>
            </w:tcBorders>
            <w:vAlign w:val="center"/>
          </w:tcPr>
          <w:p w14:paraId="471305E8" w14:textId="77777777" w:rsidR="007634D3" w:rsidRPr="00614154" w:rsidRDefault="007634D3" w:rsidP="007634D3">
            <w:pPr>
              <w:jc w:val="center"/>
              <w:rPr>
                <w:sz w:val="20"/>
                <w:szCs w:val="20"/>
              </w:rPr>
            </w:pPr>
          </w:p>
        </w:tc>
      </w:tr>
      <w:tr w:rsidR="007634D3" w:rsidRPr="00614154" w14:paraId="6F361230" w14:textId="77777777" w:rsidTr="0036698F">
        <w:trPr>
          <w:cantSplit/>
          <w:trHeight w:val="461"/>
        </w:trPr>
        <w:tc>
          <w:tcPr>
            <w:tcW w:w="3205" w:type="pct"/>
            <w:tcBorders>
              <w:left w:val="single" w:sz="12" w:space="0" w:color="auto"/>
              <w:bottom w:val="single" w:sz="4" w:space="0" w:color="auto"/>
            </w:tcBorders>
          </w:tcPr>
          <w:p w14:paraId="2362E80D" w14:textId="77777777" w:rsidR="007634D3" w:rsidRPr="00614154" w:rsidRDefault="007634D3" w:rsidP="007634D3">
            <w:pPr>
              <w:rPr>
                <w:rFonts w:eastAsia="Cambria"/>
                <w:iCs/>
                <w:sz w:val="20"/>
                <w:szCs w:val="20"/>
              </w:rPr>
            </w:pPr>
            <w:r w:rsidRPr="00614154">
              <w:rPr>
                <w:rFonts w:eastAsia="Cambria"/>
                <w:iCs/>
                <w:sz w:val="20"/>
                <w:szCs w:val="20"/>
              </w:rPr>
              <w:t>A6. Is there a description of the method and schedule for keeping the plan current (monitoring, evaluating and updating the mitigation plan within a 5-year cycle)? (Requirement §201.6(c)(4)(i))</w:t>
            </w:r>
          </w:p>
        </w:tc>
        <w:tc>
          <w:tcPr>
            <w:tcW w:w="1047" w:type="pct"/>
            <w:gridSpan w:val="2"/>
            <w:tcBorders>
              <w:bottom w:val="single" w:sz="4" w:space="0" w:color="auto"/>
            </w:tcBorders>
          </w:tcPr>
          <w:p w14:paraId="246D0E92" w14:textId="4FF98F9A" w:rsidR="007634D3" w:rsidRPr="00614154" w:rsidRDefault="007634D3" w:rsidP="007634D3">
            <w:pPr>
              <w:rPr>
                <w:sz w:val="20"/>
                <w:szCs w:val="20"/>
              </w:rPr>
            </w:pPr>
            <w:r>
              <w:rPr>
                <w:sz w:val="20"/>
                <w:szCs w:val="20"/>
              </w:rPr>
              <w:t>Section 6.3/6.4</w:t>
            </w:r>
          </w:p>
        </w:tc>
        <w:tc>
          <w:tcPr>
            <w:tcW w:w="381" w:type="pct"/>
            <w:tcBorders>
              <w:bottom w:val="single" w:sz="4" w:space="0" w:color="auto"/>
            </w:tcBorders>
            <w:vAlign w:val="center"/>
          </w:tcPr>
          <w:p w14:paraId="06D4B456" w14:textId="51C6E1D3" w:rsidR="007634D3" w:rsidRPr="00614154" w:rsidRDefault="007634D3" w:rsidP="007634D3">
            <w:pPr>
              <w:jc w:val="center"/>
              <w:rPr>
                <w:sz w:val="20"/>
                <w:szCs w:val="20"/>
              </w:rPr>
            </w:pPr>
            <w:r>
              <w:rPr>
                <w:sz w:val="20"/>
                <w:szCs w:val="20"/>
              </w:rPr>
              <w:t>X</w:t>
            </w:r>
          </w:p>
        </w:tc>
        <w:tc>
          <w:tcPr>
            <w:tcW w:w="367" w:type="pct"/>
            <w:tcBorders>
              <w:bottom w:val="single" w:sz="4" w:space="0" w:color="auto"/>
              <w:right w:val="single" w:sz="12" w:space="0" w:color="auto"/>
            </w:tcBorders>
            <w:vAlign w:val="center"/>
          </w:tcPr>
          <w:p w14:paraId="2916EAAF" w14:textId="77777777" w:rsidR="007634D3" w:rsidRPr="00614154" w:rsidRDefault="007634D3" w:rsidP="007634D3">
            <w:pPr>
              <w:jc w:val="center"/>
              <w:rPr>
                <w:sz w:val="20"/>
                <w:szCs w:val="20"/>
              </w:rPr>
            </w:pPr>
          </w:p>
        </w:tc>
      </w:tr>
      <w:tr w:rsidR="007634D3" w:rsidRPr="00614154" w14:paraId="657D2DFB" w14:textId="77777777" w:rsidTr="0036698F">
        <w:trPr>
          <w:cantSplit/>
          <w:trHeight w:val="936"/>
        </w:trPr>
        <w:tc>
          <w:tcPr>
            <w:tcW w:w="5000" w:type="pct"/>
            <w:gridSpan w:val="5"/>
            <w:tcBorders>
              <w:top w:val="single" w:sz="4" w:space="0" w:color="auto"/>
              <w:left w:val="single" w:sz="12" w:space="0" w:color="auto"/>
              <w:bottom w:val="single" w:sz="12" w:space="0" w:color="auto"/>
              <w:right w:val="single" w:sz="12" w:space="0" w:color="auto"/>
            </w:tcBorders>
          </w:tcPr>
          <w:p w14:paraId="0864BABF" w14:textId="77777777" w:rsidR="007634D3" w:rsidRPr="00614154" w:rsidRDefault="007634D3" w:rsidP="007634D3">
            <w:pPr>
              <w:rPr>
                <w:b/>
                <w:bCs/>
                <w:iCs/>
                <w:sz w:val="20"/>
                <w:szCs w:val="20"/>
                <w:u w:val="single"/>
              </w:rPr>
            </w:pPr>
            <w:r w:rsidRPr="00614154">
              <w:rPr>
                <w:b/>
                <w:bCs/>
                <w:iCs/>
                <w:sz w:val="20"/>
                <w:szCs w:val="20"/>
                <w:u w:val="single"/>
              </w:rPr>
              <w:t>ELEMENT A: REQUIRED REVISIONS</w:t>
            </w:r>
          </w:p>
          <w:p w14:paraId="5385DDD2" w14:textId="77777777" w:rsidR="007634D3" w:rsidRDefault="007634D3" w:rsidP="007634D3">
            <w:pPr>
              <w:rPr>
                <w:sz w:val="20"/>
                <w:szCs w:val="20"/>
              </w:rPr>
            </w:pPr>
          </w:p>
          <w:p w14:paraId="519BAD43" w14:textId="77777777" w:rsidR="007634D3" w:rsidRDefault="007634D3" w:rsidP="007634D3">
            <w:pPr>
              <w:rPr>
                <w:sz w:val="20"/>
                <w:szCs w:val="20"/>
              </w:rPr>
            </w:pPr>
          </w:p>
          <w:p w14:paraId="5C52B35D" w14:textId="77777777" w:rsidR="007634D3" w:rsidRDefault="007634D3" w:rsidP="007634D3">
            <w:pPr>
              <w:rPr>
                <w:sz w:val="20"/>
                <w:szCs w:val="20"/>
              </w:rPr>
            </w:pPr>
          </w:p>
          <w:p w14:paraId="6BB7D052" w14:textId="77777777" w:rsidR="007634D3" w:rsidRDefault="007634D3" w:rsidP="007634D3">
            <w:pPr>
              <w:rPr>
                <w:sz w:val="20"/>
                <w:szCs w:val="20"/>
              </w:rPr>
            </w:pPr>
          </w:p>
          <w:p w14:paraId="05BFDC51" w14:textId="77777777" w:rsidR="007634D3" w:rsidRDefault="007634D3" w:rsidP="007634D3">
            <w:pPr>
              <w:rPr>
                <w:sz w:val="20"/>
                <w:szCs w:val="20"/>
              </w:rPr>
            </w:pPr>
          </w:p>
          <w:p w14:paraId="2C73D316" w14:textId="77777777" w:rsidR="007634D3" w:rsidRDefault="007634D3" w:rsidP="007634D3">
            <w:pPr>
              <w:rPr>
                <w:sz w:val="20"/>
                <w:szCs w:val="20"/>
              </w:rPr>
            </w:pPr>
          </w:p>
          <w:p w14:paraId="7275CDA7" w14:textId="77777777" w:rsidR="007634D3" w:rsidRDefault="007634D3" w:rsidP="007634D3">
            <w:pPr>
              <w:rPr>
                <w:sz w:val="20"/>
                <w:szCs w:val="20"/>
              </w:rPr>
            </w:pPr>
          </w:p>
          <w:p w14:paraId="2C5F77A1" w14:textId="77777777" w:rsidR="007634D3" w:rsidRPr="00614154" w:rsidRDefault="007634D3" w:rsidP="007634D3">
            <w:pPr>
              <w:rPr>
                <w:sz w:val="20"/>
                <w:szCs w:val="20"/>
              </w:rPr>
            </w:pPr>
          </w:p>
        </w:tc>
      </w:tr>
      <w:tr w:rsidR="007634D3" w:rsidRPr="009D47E3" w14:paraId="2C39E68B"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0E59F5DD" w14:textId="77777777" w:rsidR="007634D3" w:rsidRPr="00614154" w:rsidRDefault="007634D3" w:rsidP="007634D3">
            <w:pPr>
              <w:rPr>
                <w:b/>
                <w:sz w:val="19"/>
              </w:rPr>
            </w:pPr>
            <w:r w:rsidRPr="00614154">
              <w:rPr>
                <w:b/>
              </w:rPr>
              <w:lastRenderedPageBreak/>
              <w:t xml:space="preserve">ELEMENT B. HAZARD IDENTIFICATION AND RISK ASSESSMENT </w:t>
            </w:r>
          </w:p>
        </w:tc>
      </w:tr>
      <w:tr w:rsidR="007634D3" w:rsidRPr="00614154" w14:paraId="32AA46D5" w14:textId="77777777" w:rsidTr="001E675A">
        <w:trPr>
          <w:cantSplit/>
          <w:trHeight w:val="461"/>
        </w:trPr>
        <w:tc>
          <w:tcPr>
            <w:tcW w:w="3205" w:type="pct"/>
            <w:tcBorders>
              <w:left w:val="single" w:sz="12" w:space="0" w:color="auto"/>
            </w:tcBorders>
          </w:tcPr>
          <w:p w14:paraId="444E325F" w14:textId="77777777" w:rsidR="007634D3" w:rsidRPr="00614154" w:rsidRDefault="007634D3" w:rsidP="007634D3">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B1. Does the Plan include a description of the type, location, and extent of all natural hazards that can affect each jurisdiction(s)? (Requirement §201.6(c)(2)(i))</w:t>
            </w:r>
          </w:p>
        </w:tc>
        <w:tc>
          <w:tcPr>
            <w:tcW w:w="1047" w:type="pct"/>
            <w:gridSpan w:val="2"/>
          </w:tcPr>
          <w:p w14:paraId="06EF321E" w14:textId="46073147" w:rsidR="007634D3" w:rsidRPr="00614154" w:rsidRDefault="007634D3" w:rsidP="007634D3">
            <w:pPr>
              <w:rPr>
                <w:sz w:val="20"/>
                <w:szCs w:val="20"/>
              </w:rPr>
            </w:pPr>
            <w:r w:rsidRPr="00CA5703">
              <w:rPr>
                <w:sz w:val="20"/>
                <w:szCs w:val="20"/>
              </w:rPr>
              <w:t>Sections 4.x.1,</w:t>
            </w:r>
            <w:r>
              <w:rPr>
                <w:sz w:val="20"/>
                <w:szCs w:val="20"/>
              </w:rPr>
              <w:t xml:space="preserve"> </w:t>
            </w:r>
            <w:r w:rsidRPr="00CA5703">
              <w:rPr>
                <w:sz w:val="20"/>
                <w:szCs w:val="20"/>
              </w:rPr>
              <w:t>4.x.2, 4.x.3</w:t>
            </w:r>
          </w:p>
        </w:tc>
        <w:tc>
          <w:tcPr>
            <w:tcW w:w="381" w:type="pct"/>
            <w:vAlign w:val="center"/>
          </w:tcPr>
          <w:p w14:paraId="216266F1" w14:textId="40EB16BF" w:rsidR="007634D3" w:rsidRPr="00614154" w:rsidRDefault="007634D3" w:rsidP="007634D3">
            <w:pPr>
              <w:jc w:val="center"/>
              <w:rPr>
                <w:sz w:val="20"/>
                <w:szCs w:val="20"/>
              </w:rPr>
            </w:pPr>
            <w:r>
              <w:rPr>
                <w:sz w:val="20"/>
                <w:szCs w:val="20"/>
              </w:rPr>
              <w:t>X</w:t>
            </w:r>
          </w:p>
        </w:tc>
        <w:tc>
          <w:tcPr>
            <w:tcW w:w="367" w:type="pct"/>
            <w:tcBorders>
              <w:right w:val="single" w:sz="12" w:space="0" w:color="auto"/>
            </w:tcBorders>
          </w:tcPr>
          <w:p w14:paraId="5713EE50" w14:textId="77777777" w:rsidR="007634D3" w:rsidRPr="00614154" w:rsidRDefault="007634D3" w:rsidP="007634D3">
            <w:pPr>
              <w:jc w:val="center"/>
              <w:rPr>
                <w:sz w:val="20"/>
                <w:szCs w:val="20"/>
              </w:rPr>
            </w:pPr>
          </w:p>
        </w:tc>
      </w:tr>
      <w:tr w:rsidR="007634D3" w:rsidRPr="00614154" w14:paraId="59259F70" w14:textId="77777777" w:rsidTr="00C3375B">
        <w:trPr>
          <w:cantSplit/>
          <w:trHeight w:val="461"/>
        </w:trPr>
        <w:tc>
          <w:tcPr>
            <w:tcW w:w="3205" w:type="pct"/>
            <w:tcBorders>
              <w:left w:val="single" w:sz="12" w:space="0" w:color="auto"/>
            </w:tcBorders>
          </w:tcPr>
          <w:p w14:paraId="496C3611" w14:textId="77777777" w:rsidR="007634D3" w:rsidRPr="00614154" w:rsidRDefault="007634D3" w:rsidP="007634D3">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B2. Does the Plan include information on previous occurrences of hazard events and on the probability of future hazard events for each jurisdiction? (Requirement §201.6(c)(2)(i))</w:t>
            </w:r>
          </w:p>
        </w:tc>
        <w:tc>
          <w:tcPr>
            <w:tcW w:w="1047" w:type="pct"/>
            <w:gridSpan w:val="2"/>
          </w:tcPr>
          <w:p w14:paraId="5762F81A" w14:textId="26B700E1" w:rsidR="007634D3" w:rsidRPr="00614154" w:rsidRDefault="007634D3" w:rsidP="007634D3">
            <w:pPr>
              <w:rPr>
                <w:sz w:val="20"/>
                <w:szCs w:val="20"/>
              </w:rPr>
            </w:pPr>
            <w:r w:rsidRPr="00CA5703">
              <w:rPr>
                <w:sz w:val="20"/>
                <w:szCs w:val="20"/>
              </w:rPr>
              <w:t>Sections 4.x.4,</w:t>
            </w:r>
            <w:r>
              <w:rPr>
                <w:sz w:val="20"/>
                <w:szCs w:val="20"/>
              </w:rPr>
              <w:t xml:space="preserve"> </w:t>
            </w:r>
            <w:r w:rsidRPr="00CA5703">
              <w:rPr>
                <w:sz w:val="20"/>
                <w:szCs w:val="20"/>
              </w:rPr>
              <w:t>4.x.5</w:t>
            </w:r>
          </w:p>
        </w:tc>
        <w:tc>
          <w:tcPr>
            <w:tcW w:w="381" w:type="pct"/>
            <w:vAlign w:val="center"/>
          </w:tcPr>
          <w:p w14:paraId="0AD4D3B1" w14:textId="63BB4388" w:rsidR="007634D3" w:rsidRPr="00614154" w:rsidRDefault="007634D3" w:rsidP="007634D3">
            <w:pPr>
              <w:jc w:val="center"/>
              <w:rPr>
                <w:sz w:val="20"/>
                <w:szCs w:val="20"/>
              </w:rPr>
            </w:pPr>
            <w:r>
              <w:rPr>
                <w:sz w:val="20"/>
                <w:szCs w:val="20"/>
              </w:rPr>
              <w:t>X</w:t>
            </w:r>
          </w:p>
        </w:tc>
        <w:tc>
          <w:tcPr>
            <w:tcW w:w="367" w:type="pct"/>
            <w:tcBorders>
              <w:right w:val="single" w:sz="12" w:space="0" w:color="auto"/>
            </w:tcBorders>
            <w:vAlign w:val="center"/>
          </w:tcPr>
          <w:p w14:paraId="21C9E367" w14:textId="2EE0D185" w:rsidR="007634D3" w:rsidRPr="00614154" w:rsidRDefault="007634D3" w:rsidP="007634D3">
            <w:pPr>
              <w:jc w:val="center"/>
              <w:rPr>
                <w:sz w:val="20"/>
                <w:szCs w:val="20"/>
              </w:rPr>
            </w:pPr>
          </w:p>
        </w:tc>
      </w:tr>
      <w:tr w:rsidR="007634D3" w:rsidRPr="00614154" w14:paraId="2E64F129" w14:textId="77777777" w:rsidTr="00A44AFC">
        <w:trPr>
          <w:cantSplit/>
          <w:trHeight w:val="461"/>
        </w:trPr>
        <w:tc>
          <w:tcPr>
            <w:tcW w:w="3205" w:type="pct"/>
            <w:tcBorders>
              <w:left w:val="single" w:sz="12" w:space="0" w:color="auto"/>
            </w:tcBorders>
          </w:tcPr>
          <w:p w14:paraId="13626E4C" w14:textId="77777777" w:rsidR="007634D3" w:rsidRPr="00614154" w:rsidRDefault="007634D3" w:rsidP="007634D3">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B3. Is there a description of each identified hazard’s impact on the community as well as an overall summary of the community’s vulnerability for each jurisdiction? (Requirement §201.6(c)(2)(ii))</w:t>
            </w:r>
          </w:p>
        </w:tc>
        <w:tc>
          <w:tcPr>
            <w:tcW w:w="1047" w:type="pct"/>
            <w:gridSpan w:val="2"/>
          </w:tcPr>
          <w:p w14:paraId="422E0E95" w14:textId="12DC3866" w:rsidR="007634D3" w:rsidRPr="00614154" w:rsidRDefault="007634D3" w:rsidP="007634D3">
            <w:pPr>
              <w:rPr>
                <w:sz w:val="20"/>
                <w:szCs w:val="20"/>
              </w:rPr>
            </w:pPr>
            <w:r w:rsidRPr="00CA5703">
              <w:rPr>
                <w:sz w:val="20"/>
                <w:szCs w:val="20"/>
              </w:rPr>
              <w:t>Section 4.x.6</w:t>
            </w:r>
          </w:p>
        </w:tc>
        <w:tc>
          <w:tcPr>
            <w:tcW w:w="381" w:type="pct"/>
            <w:vAlign w:val="center"/>
          </w:tcPr>
          <w:p w14:paraId="7BF25413" w14:textId="75D785E4" w:rsidR="007634D3" w:rsidRPr="00614154" w:rsidRDefault="007634D3" w:rsidP="007634D3">
            <w:pPr>
              <w:jc w:val="center"/>
              <w:rPr>
                <w:sz w:val="20"/>
                <w:szCs w:val="20"/>
              </w:rPr>
            </w:pPr>
            <w:r>
              <w:rPr>
                <w:sz w:val="20"/>
                <w:szCs w:val="20"/>
              </w:rPr>
              <w:t>X</w:t>
            </w:r>
          </w:p>
        </w:tc>
        <w:tc>
          <w:tcPr>
            <w:tcW w:w="367" w:type="pct"/>
            <w:tcBorders>
              <w:right w:val="single" w:sz="12" w:space="0" w:color="auto"/>
            </w:tcBorders>
            <w:vAlign w:val="center"/>
          </w:tcPr>
          <w:p w14:paraId="1A9056F7" w14:textId="61DF2939" w:rsidR="007634D3" w:rsidRPr="00614154" w:rsidRDefault="007634D3" w:rsidP="007634D3">
            <w:pPr>
              <w:jc w:val="center"/>
              <w:rPr>
                <w:sz w:val="20"/>
                <w:szCs w:val="20"/>
              </w:rPr>
            </w:pPr>
          </w:p>
        </w:tc>
      </w:tr>
      <w:tr w:rsidR="007634D3" w:rsidRPr="00614154" w14:paraId="3CA03004" w14:textId="77777777" w:rsidTr="00A111ED">
        <w:trPr>
          <w:cantSplit/>
          <w:trHeight w:val="461"/>
        </w:trPr>
        <w:tc>
          <w:tcPr>
            <w:tcW w:w="3205" w:type="pct"/>
            <w:tcBorders>
              <w:left w:val="single" w:sz="12" w:space="0" w:color="auto"/>
            </w:tcBorders>
          </w:tcPr>
          <w:p w14:paraId="71848AE8" w14:textId="77777777" w:rsidR="007634D3" w:rsidRPr="00614154" w:rsidRDefault="007634D3" w:rsidP="007634D3">
            <w:pPr>
              <w:pStyle w:val="URSHeading4"/>
              <w:snapToGrid w:val="0"/>
              <w:spacing w:before="0" w:after="0"/>
              <w:rPr>
                <w:rFonts w:asciiTheme="minorHAnsi" w:eastAsia="Calibri" w:hAnsiTheme="minorHAnsi"/>
                <w:b w:val="0"/>
                <w:i w:val="0"/>
                <w:iCs/>
                <w:sz w:val="20"/>
                <w:lang w:eastAsia="en-US"/>
              </w:rPr>
            </w:pPr>
            <w:r w:rsidRPr="00614154">
              <w:rPr>
                <w:rFonts w:asciiTheme="minorHAnsi" w:eastAsia="Calibri" w:hAnsiTheme="minorHAnsi"/>
                <w:b w:val="0"/>
                <w:i w:val="0"/>
                <w:iCs/>
                <w:sz w:val="20"/>
                <w:lang w:eastAsia="en-US"/>
              </w:rPr>
              <w:t>B4. Does the Plan address NFIP insured structures within the jurisdiction that have been repetitively damaged by floods? (Requirement §201.6(c)(2)(ii))</w:t>
            </w:r>
          </w:p>
        </w:tc>
        <w:tc>
          <w:tcPr>
            <w:tcW w:w="1047" w:type="pct"/>
            <w:gridSpan w:val="2"/>
          </w:tcPr>
          <w:p w14:paraId="04D1DE65" w14:textId="225B3225" w:rsidR="007634D3" w:rsidRPr="00614154" w:rsidRDefault="007634D3" w:rsidP="007634D3">
            <w:pPr>
              <w:rPr>
                <w:sz w:val="20"/>
                <w:szCs w:val="20"/>
              </w:rPr>
            </w:pPr>
            <w:r w:rsidRPr="00CA5703">
              <w:rPr>
                <w:sz w:val="20"/>
                <w:szCs w:val="20"/>
              </w:rPr>
              <w:t>Section 4.5.3</w:t>
            </w:r>
          </w:p>
        </w:tc>
        <w:tc>
          <w:tcPr>
            <w:tcW w:w="381" w:type="pct"/>
            <w:vAlign w:val="center"/>
          </w:tcPr>
          <w:p w14:paraId="024D82C4" w14:textId="57017105" w:rsidR="007634D3" w:rsidRPr="00614154" w:rsidRDefault="007634D3" w:rsidP="007634D3">
            <w:pPr>
              <w:jc w:val="center"/>
              <w:rPr>
                <w:sz w:val="20"/>
                <w:szCs w:val="20"/>
              </w:rPr>
            </w:pPr>
            <w:r>
              <w:rPr>
                <w:sz w:val="20"/>
                <w:szCs w:val="20"/>
              </w:rPr>
              <w:t>X</w:t>
            </w:r>
          </w:p>
        </w:tc>
        <w:tc>
          <w:tcPr>
            <w:tcW w:w="367" w:type="pct"/>
            <w:tcBorders>
              <w:right w:val="single" w:sz="12" w:space="0" w:color="auto"/>
            </w:tcBorders>
          </w:tcPr>
          <w:p w14:paraId="729E43E9" w14:textId="77777777" w:rsidR="007634D3" w:rsidRPr="00614154" w:rsidRDefault="007634D3" w:rsidP="007634D3">
            <w:pPr>
              <w:jc w:val="center"/>
              <w:rPr>
                <w:sz w:val="20"/>
                <w:szCs w:val="20"/>
              </w:rPr>
            </w:pPr>
          </w:p>
        </w:tc>
      </w:tr>
      <w:tr w:rsidR="007634D3" w:rsidRPr="00614154" w14:paraId="58197903" w14:textId="77777777" w:rsidTr="0036698F">
        <w:trPr>
          <w:cantSplit/>
          <w:trHeight w:val="936"/>
        </w:trPr>
        <w:tc>
          <w:tcPr>
            <w:tcW w:w="5000" w:type="pct"/>
            <w:gridSpan w:val="5"/>
            <w:tcBorders>
              <w:left w:val="single" w:sz="12" w:space="0" w:color="auto"/>
              <w:bottom w:val="single" w:sz="12" w:space="0" w:color="auto"/>
              <w:right w:val="single" w:sz="12" w:space="0" w:color="auto"/>
            </w:tcBorders>
          </w:tcPr>
          <w:p w14:paraId="685EE949" w14:textId="77777777" w:rsidR="007634D3" w:rsidRPr="00614154" w:rsidRDefault="007634D3" w:rsidP="007634D3">
            <w:pPr>
              <w:rPr>
                <w:b/>
                <w:bCs/>
                <w:iCs/>
                <w:sz w:val="20"/>
                <w:szCs w:val="20"/>
                <w:u w:val="single"/>
              </w:rPr>
            </w:pPr>
            <w:r w:rsidRPr="00614154">
              <w:rPr>
                <w:b/>
                <w:bCs/>
                <w:iCs/>
                <w:sz w:val="20"/>
                <w:szCs w:val="20"/>
                <w:u w:val="single"/>
              </w:rPr>
              <w:t xml:space="preserve">ELEMENT B: REQUIRED REVISIONS </w:t>
            </w:r>
          </w:p>
          <w:p w14:paraId="1C287B93" w14:textId="73942F71" w:rsidR="007634D3" w:rsidRPr="009D6F3C" w:rsidRDefault="007634D3" w:rsidP="007634D3">
            <w:pPr>
              <w:pStyle w:val="ListParagraph"/>
              <w:rPr>
                <w:sz w:val="20"/>
                <w:szCs w:val="20"/>
              </w:rPr>
            </w:pPr>
          </w:p>
        </w:tc>
      </w:tr>
      <w:tr w:rsidR="007634D3" w:rsidRPr="009D47E3" w14:paraId="2C625973" w14:textId="77777777" w:rsidTr="0036698F">
        <w:trPr>
          <w:cantSplit/>
          <w:trHeight w:val="533"/>
        </w:trPr>
        <w:tc>
          <w:tcPr>
            <w:tcW w:w="5000" w:type="pct"/>
            <w:gridSpan w:val="5"/>
            <w:tcBorders>
              <w:top w:val="single" w:sz="12" w:space="0" w:color="auto"/>
              <w:left w:val="single" w:sz="12" w:space="0" w:color="auto"/>
              <w:bottom w:val="single" w:sz="4" w:space="0" w:color="auto"/>
              <w:right w:val="single" w:sz="12" w:space="0" w:color="auto"/>
            </w:tcBorders>
            <w:shd w:val="pct15" w:color="auto" w:fill="auto"/>
            <w:vAlign w:val="center"/>
          </w:tcPr>
          <w:p w14:paraId="64445449" w14:textId="77777777" w:rsidR="007634D3" w:rsidRPr="00614154" w:rsidRDefault="007634D3" w:rsidP="007634D3">
            <w:pPr>
              <w:rPr>
                <w:sz w:val="19"/>
              </w:rPr>
            </w:pPr>
            <w:r w:rsidRPr="00614154">
              <w:rPr>
                <w:b/>
              </w:rPr>
              <w:t>ELEMENT C. MITIGATION STRATEGY</w:t>
            </w:r>
          </w:p>
        </w:tc>
      </w:tr>
      <w:tr w:rsidR="007634D3" w:rsidRPr="00614154" w14:paraId="0EE28618" w14:textId="77777777" w:rsidTr="0054357F">
        <w:trPr>
          <w:cantSplit/>
          <w:trHeight w:val="461"/>
        </w:trPr>
        <w:tc>
          <w:tcPr>
            <w:tcW w:w="3205" w:type="pct"/>
            <w:tcBorders>
              <w:left w:val="single" w:sz="12" w:space="0" w:color="auto"/>
            </w:tcBorders>
            <w:shd w:val="clear" w:color="auto" w:fill="auto"/>
          </w:tcPr>
          <w:p w14:paraId="540E5DF4" w14:textId="77777777" w:rsidR="007634D3" w:rsidRPr="00614154" w:rsidRDefault="007634D3" w:rsidP="007634D3">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C1. Does the plan document each jurisdiction’s existing authorities, policies, programs and resources and its ability to expand on and improve these existing policies and programs? (Requirement §201.6(c)(3))</w:t>
            </w:r>
          </w:p>
        </w:tc>
        <w:tc>
          <w:tcPr>
            <w:tcW w:w="1047" w:type="pct"/>
            <w:gridSpan w:val="2"/>
            <w:shd w:val="clear" w:color="auto" w:fill="auto"/>
          </w:tcPr>
          <w:p w14:paraId="463736ED" w14:textId="2097D947" w:rsidR="007634D3" w:rsidRPr="00614154" w:rsidRDefault="007634D3" w:rsidP="007634D3">
            <w:pPr>
              <w:rPr>
                <w:sz w:val="20"/>
                <w:szCs w:val="20"/>
              </w:rPr>
            </w:pPr>
            <w:r>
              <w:rPr>
                <w:sz w:val="20"/>
                <w:szCs w:val="20"/>
              </w:rPr>
              <w:t>Section 3.3, table 3.1</w:t>
            </w:r>
          </w:p>
        </w:tc>
        <w:tc>
          <w:tcPr>
            <w:tcW w:w="381" w:type="pct"/>
            <w:shd w:val="clear" w:color="auto" w:fill="auto"/>
            <w:vAlign w:val="center"/>
          </w:tcPr>
          <w:p w14:paraId="4F430168" w14:textId="0B2C2C9B" w:rsidR="007634D3" w:rsidRPr="00614154" w:rsidRDefault="007634D3" w:rsidP="007634D3">
            <w:pPr>
              <w:jc w:val="center"/>
              <w:rPr>
                <w:sz w:val="20"/>
                <w:szCs w:val="20"/>
              </w:rPr>
            </w:pPr>
            <w:r>
              <w:rPr>
                <w:sz w:val="20"/>
                <w:szCs w:val="20"/>
              </w:rPr>
              <w:t>X</w:t>
            </w:r>
          </w:p>
        </w:tc>
        <w:tc>
          <w:tcPr>
            <w:tcW w:w="367" w:type="pct"/>
            <w:tcBorders>
              <w:right w:val="single" w:sz="12" w:space="0" w:color="auto"/>
            </w:tcBorders>
            <w:shd w:val="clear" w:color="auto" w:fill="auto"/>
          </w:tcPr>
          <w:p w14:paraId="5899CE6B" w14:textId="77777777" w:rsidR="007634D3" w:rsidRPr="00614154" w:rsidRDefault="007634D3" w:rsidP="007634D3">
            <w:pPr>
              <w:jc w:val="center"/>
              <w:rPr>
                <w:sz w:val="20"/>
                <w:szCs w:val="20"/>
              </w:rPr>
            </w:pPr>
          </w:p>
          <w:p w14:paraId="1F90BE55" w14:textId="77777777" w:rsidR="007634D3" w:rsidRPr="00614154" w:rsidRDefault="007634D3" w:rsidP="007634D3">
            <w:pPr>
              <w:rPr>
                <w:sz w:val="20"/>
                <w:szCs w:val="20"/>
              </w:rPr>
            </w:pPr>
          </w:p>
        </w:tc>
      </w:tr>
      <w:tr w:rsidR="007634D3" w:rsidRPr="00614154" w14:paraId="64AB3D9A" w14:textId="77777777" w:rsidTr="00475E89">
        <w:trPr>
          <w:cantSplit/>
          <w:trHeight w:val="461"/>
        </w:trPr>
        <w:tc>
          <w:tcPr>
            <w:tcW w:w="3205" w:type="pct"/>
            <w:tcBorders>
              <w:left w:val="single" w:sz="12" w:space="0" w:color="auto"/>
            </w:tcBorders>
            <w:shd w:val="clear" w:color="auto" w:fill="auto"/>
          </w:tcPr>
          <w:p w14:paraId="233EF793" w14:textId="77777777" w:rsidR="007634D3" w:rsidRPr="00614154" w:rsidRDefault="007634D3" w:rsidP="007634D3">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C2. Does the Plan address each jurisdiction’s participation in the NFIP and continued compliance with NFIP requirements, as appropriate? (Requirement §201.6(c)(3)(ii))</w:t>
            </w:r>
          </w:p>
        </w:tc>
        <w:tc>
          <w:tcPr>
            <w:tcW w:w="1047" w:type="pct"/>
            <w:gridSpan w:val="2"/>
            <w:shd w:val="clear" w:color="auto" w:fill="auto"/>
          </w:tcPr>
          <w:p w14:paraId="41AC865D" w14:textId="1C5D9A2B" w:rsidR="007634D3" w:rsidRPr="00614154" w:rsidRDefault="007634D3" w:rsidP="007634D3">
            <w:pPr>
              <w:rPr>
                <w:sz w:val="20"/>
                <w:szCs w:val="20"/>
              </w:rPr>
            </w:pPr>
            <w:r w:rsidRPr="00CA5703">
              <w:rPr>
                <w:sz w:val="20"/>
                <w:szCs w:val="20"/>
              </w:rPr>
              <w:t>Section 4.5.3</w:t>
            </w:r>
          </w:p>
        </w:tc>
        <w:tc>
          <w:tcPr>
            <w:tcW w:w="381" w:type="pct"/>
            <w:shd w:val="clear" w:color="auto" w:fill="auto"/>
            <w:vAlign w:val="center"/>
          </w:tcPr>
          <w:p w14:paraId="12AB6DF6" w14:textId="6AF9894A" w:rsidR="007634D3" w:rsidRPr="00614154" w:rsidRDefault="007634D3" w:rsidP="007634D3">
            <w:pPr>
              <w:jc w:val="center"/>
              <w:rPr>
                <w:sz w:val="20"/>
                <w:szCs w:val="20"/>
              </w:rPr>
            </w:pPr>
            <w:r>
              <w:rPr>
                <w:sz w:val="20"/>
                <w:szCs w:val="20"/>
              </w:rPr>
              <w:t>X</w:t>
            </w:r>
          </w:p>
        </w:tc>
        <w:tc>
          <w:tcPr>
            <w:tcW w:w="367" w:type="pct"/>
            <w:tcBorders>
              <w:right w:val="single" w:sz="12" w:space="0" w:color="auto"/>
            </w:tcBorders>
            <w:shd w:val="clear" w:color="auto" w:fill="auto"/>
            <w:vAlign w:val="center"/>
          </w:tcPr>
          <w:p w14:paraId="55A6377B" w14:textId="1A69ED30" w:rsidR="007634D3" w:rsidRPr="00614154" w:rsidRDefault="007634D3" w:rsidP="007634D3">
            <w:pPr>
              <w:jc w:val="center"/>
              <w:rPr>
                <w:sz w:val="20"/>
                <w:szCs w:val="20"/>
              </w:rPr>
            </w:pPr>
          </w:p>
        </w:tc>
      </w:tr>
      <w:tr w:rsidR="007634D3" w:rsidRPr="00614154" w14:paraId="69053A73" w14:textId="77777777" w:rsidTr="00B85CE5">
        <w:trPr>
          <w:cantSplit/>
          <w:trHeight w:val="461"/>
        </w:trPr>
        <w:tc>
          <w:tcPr>
            <w:tcW w:w="3205" w:type="pct"/>
            <w:tcBorders>
              <w:left w:val="single" w:sz="12" w:space="0" w:color="auto"/>
            </w:tcBorders>
            <w:shd w:val="clear" w:color="auto" w:fill="auto"/>
          </w:tcPr>
          <w:p w14:paraId="18672792" w14:textId="77777777" w:rsidR="007634D3" w:rsidRPr="00614154" w:rsidRDefault="007634D3" w:rsidP="007634D3">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C3. Does the Plan include goals to reduce/avoid long-term vulnerabilities to the identified hazards? (Requirement §201.6(c)(3)(i))</w:t>
            </w:r>
          </w:p>
        </w:tc>
        <w:tc>
          <w:tcPr>
            <w:tcW w:w="1047" w:type="pct"/>
            <w:gridSpan w:val="2"/>
            <w:shd w:val="clear" w:color="auto" w:fill="auto"/>
          </w:tcPr>
          <w:p w14:paraId="35904C6F" w14:textId="1F4C9DC6" w:rsidR="007634D3" w:rsidRPr="00CA5703" w:rsidRDefault="007634D3" w:rsidP="007634D3">
            <w:pPr>
              <w:rPr>
                <w:sz w:val="20"/>
                <w:szCs w:val="20"/>
              </w:rPr>
            </w:pPr>
            <w:r w:rsidRPr="00CA5703">
              <w:rPr>
                <w:sz w:val="20"/>
                <w:szCs w:val="20"/>
              </w:rPr>
              <w:t>Section 5.</w:t>
            </w:r>
            <w:r>
              <w:rPr>
                <w:sz w:val="20"/>
                <w:szCs w:val="20"/>
              </w:rPr>
              <w:t>2</w:t>
            </w:r>
          </w:p>
          <w:p w14:paraId="4865D1B9" w14:textId="77777777" w:rsidR="007634D3" w:rsidRPr="00614154" w:rsidRDefault="007634D3" w:rsidP="007634D3">
            <w:pPr>
              <w:rPr>
                <w:sz w:val="20"/>
                <w:szCs w:val="20"/>
              </w:rPr>
            </w:pPr>
          </w:p>
        </w:tc>
        <w:tc>
          <w:tcPr>
            <w:tcW w:w="381" w:type="pct"/>
            <w:shd w:val="clear" w:color="auto" w:fill="auto"/>
            <w:vAlign w:val="center"/>
          </w:tcPr>
          <w:p w14:paraId="052B7D34" w14:textId="7ECC4746" w:rsidR="007634D3" w:rsidRPr="00614154" w:rsidRDefault="007634D3" w:rsidP="007634D3">
            <w:pPr>
              <w:jc w:val="center"/>
              <w:rPr>
                <w:sz w:val="20"/>
                <w:szCs w:val="20"/>
              </w:rPr>
            </w:pPr>
            <w:r>
              <w:rPr>
                <w:sz w:val="20"/>
                <w:szCs w:val="20"/>
              </w:rPr>
              <w:t>X</w:t>
            </w:r>
          </w:p>
        </w:tc>
        <w:tc>
          <w:tcPr>
            <w:tcW w:w="367" w:type="pct"/>
            <w:tcBorders>
              <w:right w:val="single" w:sz="12" w:space="0" w:color="auto"/>
            </w:tcBorders>
            <w:shd w:val="clear" w:color="auto" w:fill="auto"/>
            <w:vAlign w:val="center"/>
          </w:tcPr>
          <w:p w14:paraId="706EE2F1" w14:textId="2EB539AD" w:rsidR="007634D3" w:rsidRPr="00614154" w:rsidRDefault="007634D3" w:rsidP="007634D3">
            <w:pPr>
              <w:jc w:val="center"/>
              <w:rPr>
                <w:sz w:val="20"/>
                <w:szCs w:val="20"/>
              </w:rPr>
            </w:pPr>
          </w:p>
        </w:tc>
      </w:tr>
      <w:tr w:rsidR="007634D3" w:rsidRPr="00614154" w14:paraId="07528EAF" w14:textId="77777777" w:rsidTr="007872EB">
        <w:trPr>
          <w:cantSplit/>
          <w:trHeight w:val="461"/>
        </w:trPr>
        <w:tc>
          <w:tcPr>
            <w:tcW w:w="3205" w:type="pct"/>
            <w:tcBorders>
              <w:left w:val="single" w:sz="12" w:space="0" w:color="auto"/>
            </w:tcBorders>
            <w:shd w:val="clear" w:color="auto" w:fill="auto"/>
          </w:tcPr>
          <w:p w14:paraId="08A03435" w14:textId="77777777" w:rsidR="007634D3" w:rsidRPr="00614154" w:rsidRDefault="007634D3" w:rsidP="007634D3">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C4. Does the Plan identify and analyze a comprehensive range of specific mitigation actions and projects for each jurisdiction being considered to reduce the effects of hazards, with emphasis on new and existing buildings and infrastructure? (Requirement §201.6(c)(3)(ii))</w:t>
            </w:r>
          </w:p>
        </w:tc>
        <w:tc>
          <w:tcPr>
            <w:tcW w:w="1047" w:type="pct"/>
            <w:gridSpan w:val="2"/>
            <w:shd w:val="clear" w:color="auto" w:fill="auto"/>
          </w:tcPr>
          <w:p w14:paraId="4F825027" w14:textId="77777777" w:rsidR="007634D3" w:rsidRPr="00CA5703" w:rsidRDefault="007634D3" w:rsidP="007634D3">
            <w:pPr>
              <w:rPr>
                <w:sz w:val="20"/>
                <w:szCs w:val="20"/>
              </w:rPr>
            </w:pPr>
            <w:r w:rsidRPr="00CA5703">
              <w:rPr>
                <w:sz w:val="20"/>
                <w:szCs w:val="20"/>
              </w:rPr>
              <w:t>Section 5.3</w:t>
            </w:r>
          </w:p>
          <w:p w14:paraId="04FF9459" w14:textId="5549B977" w:rsidR="007634D3" w:rsidRPr="00614154" w:rsidRDefault="007634D3" w:rsidP="007634D3">
            <w:pPr>
              <w:rPr>
                <w:sz w:val="20"/>
                <w:szCs w:val="20"/>
              </w:rPr>
            </w:pPr>
            <w:r w:rsidRPr="00CA5703">
              <w:rPr>
                <w:sz w:val="20"/>
                <w:szCs w:val="20"/>
              </w:rPr>
              <w:t>Appendix B</w:t>
            </w:r>
          </w:p>
        </w:tc>
        <w:tc>
          <w:tcPr>
            <w:tcW w:w="381" w:type="pct"/>
            <w:shd w:val="clear" w:color="auto" w:fill="auto"/>
            <w:vAlign w:val="center"/>
          </w:tcPr>
          <w:p w14:paraId="5BEACB8F" w14:textId="5F4A6D78" w:rsidR="007634D3" w:rsidRPr="00614154" w:rsidRDefault="007634D3" w:rsidP="007634D3">
            <w:pPr>
              <w:jc w:val="center"/>
              <w:rPr>
                <w:sz w:val="20"/>
                <w:szCs w:val="20"/>
              </w:rPr>
            </w:pPr>
            <w:r>
              <w:rPr>
                <w:sz w:val="20"/>
                <w:szCs w:val="20"/>
              </w:rPr>
              <w:t>X</w:t>
            </w:r>
          </w:p>
        </w:tc>
        <w:tc>
          <w:tcPr>
            <w:tcW w:w="367" w:type="pct"/>
            <w:tcBorders>
              <w:right w:val="single" w:sz="12" w:space="0" w:color="auto"/>
            </w:tcBorders>
            <w:shd w:val="clear" w:color="auto" w:fill="auto"/>
          </w:tcPr>
          <w:p w14:paraId="599013C0" w14:textId="77777777" w:rsidR="007634D3" w:rsidRPr="00614154" w:rsidRDefault="007634D3" w:rsidP="007634D3">
            <w:pPr>
              <w:jc w:val="center"/>
              <w:rPr>
                <w:sz w:val="20"/>
                <w:szCs w:val="20"/>
              </w:rPr>
            </w:pPr>
          </w:p>
        </w:tc>
      </w:tr>
      <w:tr w:rsidR="007634D3" w:rsidRPr="00614154" w14:paraId="1C5FACB2" w14:textId="77777777" w:rsidTr="00E41C1D">
        <w:trPr>
          <w:cantSplit/>
          <w:trHeight w:val="461"/>
        </w:trPr>
        <w:tc>
          <w:tcPr>
            <w:tcW w:w="3205" w:type="pct"/>
            <w:tcBorders>
              <w:left w:val="single" w:sz="12" w:space="0" w:color="auto"/>
            </w:tcBorders>
            <w:shd w:val="clear" w:color="auto" w:fill="auto"/>
          </w:tcPr>
          <w:p w14:paraId="05389290" w14:textId="77777777" w:rsidR="007634D3" w:rsidRPr="00614154" w:rsidRDefault="007634D3" w:rsidP="007634D3">
            <w:pPr>
              <w:pStyle w:val="URSHeading4"/>
              <w:snapToGrid w:val="0"/>
              <w:spacing w:before="0" w:after="0"/>
              <w:rPr>
                <w:rFonts w:asciiTheme="minorHAnsi" w:eastAsia="Calibri" w:hAnsiTheme="minorHAnsi"/>
                <w:b w:val="0"/>
                <w:bCs/>
                <w:i w:val="0"/>
                <w:iCs/>
                <w:sz w:val="20"/>
                <w:lang w:eastAsia="en-US"/>
              </w:rPr>
            </w:pPr>
            <w:r w:rsidRPr="00614154">
              <w:rPr>
                <w:rFonts w:asciiTheme="minorHAnsi" w:eastAsia="Calibri" w:hAnsiTheme="minorHAnsi"/>
                <w:b w:val="0"/>
                <w:bCs/>
                <w:i w:val="0"/>
                <w:iCs/>
                <w:sz w:val="20"/>
                <w:lang w:eastAsia="en-US"/>
              </w:rPr>
              <w:t>C5. Does the Plan contain an action plan that describes how the actions identified will be prioritized (including cost benefit review), implemented, and administered by each jurisdiction? (Requirement §201.6(c)(3)(iv)); (Requirement §201.6(c)(3)(iii))</w:t>
            </w:r>
          </w:p>
        </w:tc>
        <w:tc>
          <w:tcPr>
            <w:tcW w:w="1047" w:type="pct"/>
            <w:gridSpan w:val="2"/>
            <w:shd w:val="clear" w:color="auto" w:fill="auto"/>
          </w:tcPr>
          <w:p w14:paraId="52D4D93E" w14:textId="77777777" w:rsidR="007634D3" w:rsidRPr="00CA5703" w:rsidRDefault="007634D3" w:rsidP="007634D3">
            <w:pPr>
              <w:rPr>
                <w:sz w:val="20"/>
                <w:szCs w:val="20"/>
              </w:rPr>
            </w:pPr>
            <w:r w:rsidRPr="00CA5703">
              <w:rPr>
                <w:sz w:val="20"/>
                <w:szCs w:val="20"/>
              </w:rPr>
              <w:t>Section 5.3</w:t>
            </w:r>
          </w:p>
          <w:p w14:paraId="665B609F" w14:textId="4A9F0833" w:rsidR="007634D3" w:rsidRPr="00614154" w:rsidRDefault="007634D3" w:rsidP="007634D3">
            <w:pPr>
              <w:rPr>
                <w:sz w:val="20"/>
                <w:szCs w:val="20"/>
              </w:rPr>
            </w:pPr>
            <w:r w:rsidRPr="00CA5703">
              <w:rPr>
                <w:sz w:val="20"/>
                <w:szCs w:val="20"/>
              </w:rPr>
              <w:t>Appendix B</w:t>
            </w:r>
          </w:p>
        </w:tc>
        <w:tc>
          <w:tcPr>
            <w:tcW w:w="381" w:type="pct"/>
            <w:shd w:val="clear" w:color="auto" w:fill="auto"/>
            <w:vAlign w:val="center"/>
          </w:tcPr>
          <w:p w14:paraId="5A96AA72" w14:textId="4A08883F" w:rsidR="007634D3" w:rsidRPr="00614154" w:rsidRDefault="007634D3" w:rsidP="007634D3">
            <w:pPr>
              <w:jc w:val="center"/>
              <w:rPr>
                <w:sz w:val="20"/>
                <w:szCs w:val="20"/>
              </w:rPr>
            </w:pPr>
            <w:r>
              <w:rPr>
                <w:sz w:val="20"/>
                <w:szCs w:val="20"/>
              </w:rPr>
              <w:t>X</w:t>
            </w:r>
          </w:p>
        </w:tc>
        <w:tc>
          <w:tcPr>
            <w:tcW w:w="367" w:type="pct"/>
            <w:tcBorders>
              <w:right w:val="single" w:sz="12" w:space="0" w:color="auto"/>
            </w:tcBorders>
            <w:shd w:val="clear" w:color="auto" w:fill="auto"/>
          </w:tcPr>
          <w:p w14:paraId="6115CCD3" w14:textId="77777777" w:rsidR="007634D3" w:rsidRPr="00614154" w:rsidRDefault="007634D3" w:rsidP="007634D3">
            <w:pPr>
              <w:jc w:val="center"/>
              <w:rPr>
                <w:sz w:val="20"/>
                <w:szCs w:val="20"/>
              </w:rPr>
            </w:pPr>
          </w:p>
        </w:tc>
      </w:tr>
      <w:tr w:rsidR="007634D3" w:rsidRPr="00614154" w14:paraId="178F6070" w14:textId="77777777" w:rsidTr="00D354E1">
        <w:trPr>
          <w:cantSplit/>
          <w:trHeight w:val="461"/>
        </w:trPr>
        <w:tc>
          <w:tcPr>
            <w:tcW w:w="3205" w:type="pct"/>
            <w:tcBorders>
              <w:left w:val="single" w:sz="12" w:space="0" w:color="auto"/>
              <w:bottom w:val="single" w:sz="12" w:space="0" w:color="auto"/>
            </w:tcBorders>
            <w:shd w:val="clear" w:color="auto" w:fill="auto"/>
          </w:tcPr>
          <w:p w14:paraId="1D70EDAD" w14:textId="77777777" w:rsidR="007634D3" w:rsidRPr="00614154" w:rsidRDefault="007634D3" w:rsidP="007634D3">
            <w:pPr>
              <w:rPr>
                <w:bCs/>
                <w:iCs/>
                <w:sz w:val="20"/>
                <w:szCs w:val="20"/>
              </w:rPr>
            </w:pPr>
            <w:r w:rsidRPr="00614154">
              <w:rPr>
                <w:bCs/>
                <w:iCs/>
                <w:sz w:val="20"/>
                <w:szCs w:val="20"/>
              </w:rPr>
              <w:t>C6. Does the Plan describe a process by which local governments will integrate the requirements of the mitigation plan into other planning mechanisms, such as comprehensive or capital improvement plans, when appropriate? (Requirement §201.6(c)(4)(ii))</w:t>
            </w:r>
          </w:p>
        </w:tc>
        <w:tc>
          <w:tcPr>
            <w:tcW w:w="1047" w:type="pct"/>
            <w:gridSpan w:val="2"/>
            <w:tcBorders>
              <w:bottom w:val="single" w:sz="12" w:space="0" w:color="auto"/>
            </w:tcBorders>
            <w:shd w:val="clear" w:color="auto" w:fill="auto"/>
          </w:tcPr>
          <w:p w14:paraId="105AC47E" w14:textId="0ABFE128" w:rsidR="007634D3" w:rsidRPr="00614154" w:rsidRDefault="007634D3" w:rsidP="007634D3">
            <w:pPr>
              <w:rPr>
                <w:sz w:val="20"/>
                <w:szCs w:val="20"/>
              </w:rPr>
            </w:pPr>
            <w:r>
              <w:rPr>
                <w:sz w:val="20"/>
                <w:szCs w:val="20"/>
              </w:rPr>
              <w:t>Section 6.3</w:t>
            </w:r>
          </w:p>
        </w:tc>
        <w:tc>
          <w:tcPr>
            <w:tcW w:w="381" w:type="pct"/>
            <w:tcBorders>
              <w:bottom w:val="single" w:sz="12" w:space="0" w:color="auto"/>
            </w:tcBorders>
            <w:shd w:val="clear" w:color="auto" w:fill="auto"/>
            <w:vAlign w:val="center"/>
          </w:tcPr>
          <w:p w14:paraId="0530C38F" w14:textId="1501398C" w:rsidR="007634D3" w:rsidRPr="00614154" w:rsidRDefault="007634D3" w:rsidP="007634D3">
            <w:pPr>
              <w:jc w:val="center"/>
              <w:rPr>
                <w:sz w:val="20"/>
                <w:szCs w:val="20"/>
              </w:rPr>
            </w:pPr>
            <w:r>
              <w:rPr>
                <w:sz w:val="20"/>
                <w:szCs w:val="20"/>
              </w:rPr>
              <w:t>X</w:t>
            </w:r>
          </w:p>
        </w:tc>
        <w:tc>
          <w:tcPr>
            <w:tcW w:w="367" w:type="pct"/>
            <w:tcBorders>
              <w:bottom w:val="single" w:sz="12" w:space="0" w:color="auto"/>
              <w:right w:val="single" w:sz="12" w:space="0" w:color="auto"/>
            </w:tcBorders>
            <w:shd w:val="clear" w:color="auto" w:fill="auto"/>
          </w:tcPr>
          <w:p w14:paraId="3ACAF7C0" w14:textId="77777777" w:rsidR="007634D3" w:rsidRPr="00614154" w:rsidRDefault="007634D3" w:rsidP="007634D3">
            <w:pPr>
              <w:jc w:val="center"/>
              <w:rPr>
                <w:sz w:val="20"/>
                <w:szCs w:val="20"/>
              </w:rPr>
            </w:pPr>
          </w:p>
        </w:tc>
      </w:tr>
      <w:tr w:rsidR="007634D3" w:rsidRPr="00614154" w14:paraId="0A756872" w14:textId="77777777" w:rsidTr="0036698F">
        <w:trPr>
          <w:cantSplit/>
          <w:trHeight w:val="936"/>
        </w:trPr>
        <w:tc>
          <w:tcPr>
            <w:tcW w:w="5000" w:type="pct"/>
            <w:gridSpan w:val="5"/>
            <w:tcBorders>
              <w:left w:val="single" w:sz="12" w:space="0" w:color="auto"/>
              <w:bottom w:val="single" w:sz="12" w:space="0" w:color="auto"/>
              <w:right w:val="single" w:sz="12" w:space="0" w:color="auto"/>
            </w:tcBorders>
            <w:shd w:val="clear" w:color="auto" w:fill="auto"/>
          </w:tcPr>
          <w:p w14:paraId="72735A70" w14:textId="77777777" w:rsidR="007634D3" w:rsidRPr="00614154" w:rsidRDefault="007634D3" w:rsidP="007634D3">
            <w:pPr>
              <w:rPr>
                <w:b/>
                <w:bCs/>
                <w:iCs/>
                <w:sz w:val="20"/>
                <w:szCs w:val="20"/>
                <w:u w:val="single"/>
              </w:rPr>
            </w:pPr>
            <w:r w:rsidRPr="00614154">
              <w:rPr>
                <w:b/>
                <w:bCs/>
                <w:iCs/>
                <w:sz w:val="20"/>
                <w:szCs w:val="20"/>
                <w:u w:val="single"/>
              </w:rPr>
              <w:t xml:space="preserve">ELEMENT C: REQUIRED REVISIONS </w:t>
            </w:r>
          </w:p>
          <w:p w14:paraId="4E616BE7" w14:textId="68E6E2D1" w:rsidR="007634D3" w:rsidRPr="00EC102D" w:rsidRDefault="007634D3" w:rsidP="007634D3">
            <w:pPr>
              <w:pStyle w:val="ListParagraph"/>
              <w:rPr>
                <w:sz w:val="20"/>
                <w:szCs w:val="20"/>
              </w:rPr>
            </w:pPr>
            <w:r>
              <w:rPr>
                <w:sz w:val="20"/>
                <w:szCs w:val="20"/>
              </w:rPr>
              <w:t xml:space="preserve"> </w:t>
            </w:r>
          </w:p>
        </w:tc>
      </w:tr>
      <w:tr w:rsidR="007634D3" w:rsidRPr="009D47E3" w14:paraId="5AAA8364" w14:textId="77777777" w:rsidTr="0036698F">
        <w:trPr>
          <w:cantSplit/>
          <w:trHeight w:val="533"/>
        </w:trPr>
        <w:tc>
          <w:tcPr>
            <w:tcW w:w="5000" w:type="pct"/>
            <w:gridSpan w:val="5"/>
            <w:tcBorders>
              <w:top w:val="single" w:sz="12" w:space="0" w:color="auto"/>
              <w:left w:val="single" w:sz="12" w:space="0" w:color="auto"/>
              <w:right w:val="single" w:sz="12" w:space="0" w:color="auto"/>
            </w:tcBorders>
            <w:shd w:val="clear" w:color="auto" w:fill="D9D9D9"/>
            <w:vAlign w:val="center"/>
          </w:tcPr>
          <w:p w14:paraId="553483A0" w14:textId="77777777" w:rsidR="007634D3" w:rsidRPr="00614154" w:rsidRDefault="007634D3" w:rsidP="007634D3">
            <w:pPr>
              <w:rPr>
                <w:b/>
                <w:sz w:val="20"/>
                <w:szCs w:val="20"/>
              </w:rPr>
            </w:pPr>
            <w:r w:rsidRPr="00614154">
              <w:rPr>
                <w:b/>
              </w:rPr>
              <w:lastRenderedPageBreak/>
              <w:t xml:space="preserve">ELEMENT D. PLAN REVIEW, EVALUATION, AND IMPLEMENTATION </w:t>
            </w:r>
            <w:r w:rsidRPr="00614154">
              <w:rPr>
                <w:sz w:val="20"/>
                <w:szCs w:val="20"/>
              </w:rPr>
              <w:t>(applicable to plan updates only)</w:t>
            </w:r>
          </w:p>
        </w:tc>
      </w:tr>
      <w:tr w:rsidR="007634D3" w:rsidRPr="00614154" w14:paraId="10C9932D" w14:textId="77777777" w:rsidTr="00F2271B">
        <w:trPr>
          <w:cantSplit/>
          <w:trHeight w:val="461"/>
        </w:trPr>
        <w:tc>
          <w:tcPr>
            <w:tcW w:w="3205" w:type="pct"/>
            <w:tcBorders>
              <w:left w:val="single" w:sz="12" w:space="0" w:color="auto"/>
            </w:tcBorders>
          </w:tcPr>
          <w:p w14:paraId="5A7F6D3E" w14:textId="77777777" w:rsidR="007634D3" w:rsidRPr="00614154" w:rsidRDefault="007634D3" w:rsidP="007634D3">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D1. Was the plan revised to reflect changes in development? (Requirement §201.6(d)(3))</w:t>
            </w:r>
          </w:p>
        </w:tc>
        <w:tc>
          <w:tcPr>
            <w:tcW w:w="1047" w:type="pct"/>
            <w:gridSpan w:val="2"/>
          </w:tcPr>
          <w:p w14:paraId="658EBC29" w14:textId="212A935F" w:rsidR="007634D3" w:rsidRPr="00614154" w:rsidRDefault="007634D3" w:rsidP="007634D3">
            <w:pPr>
              <w:rPr>
                <w:sz w:val="20"/>
                <w:szCs w:val="20"/>
              </w:rPr>
            </w:pPr>
            <w:r w:rsidRPr="009F7FE5">
              <w:rPr>
                <w:sz w:val="20"/>
                <w:szCs w:val="20"/>
              </w:rPr>
              <w:t>Sections 4.x.7</w:t>
            </w:r>
          </w:p>
        </w:tc>
        <w:tc>
          <w:tcPr>
            <w:tcW w:w="381" w:type="pct"/>
            <w:vAlign w:val="center"/>
          </w:tcPr>
          <w:p w14:paraId="2FD56C87" w14:textId="6C4E7763" w:rsidR="007634D3" w:rsidRPr="00614154" w:rsidRDefault="007634D3" w:rsidP="007634D3">
            <w:pPr>
              <w:jc w:val="center"/>
              <w:rPr>
                <w:sz w:val="20"/>
                <w:szCs w:val="20"/>
              </w:rPr>
            </w:pPr>
            <w:r>
              <w:rPr>
                <w:sz w:val="20"/>
                <w:szCs w:val="20"/>
              </w:rPr>
              <w:t>X</w:t>
            </w:r>
          </w:p>
        </w:tc>
        <w:tc>
          <w:tcPr>
            <w:tcW w:w="367" w:type="pct"/>
            <w:tcBorders>
              <w:right w:val="single" w:sz="12" w:space="0" w:color="auto"/>
            </w:tcBorders>
          </w:tcPr>
          <w:p w14:paraId="29B145A5" w14:textId="77777777" w:rsidR="007634D3" w:rsidRPr="00614154" w:rsidRDefault="007634D3" w:rsidP="007634D3">
            <w:pPr>
              <w:jc w:val="center"/>
              <w:rPr>
                <w:sz w:val="20"/>
                <w:szCs w:val="20"/>
              </w:rPr>
            </w:pPr>
          </w:p>
        </w:tc>
      </w:tr>
      <w:tr w:rsidR="007634D3" w:rsidRPr="00614154" w14:paraId="4F1D029C" w14:textId="77777777" w:rsidTr="00026452">
        <w:trPr>
          <w:cantSplit/>
          <w:trHeight w:val="461"/>
        </w:trPr>
        <w:tc>
          <w:tcPr>
            <w:tcW w:w="3205" w:type="pct"/>
            <w:tcBorders>
              <w:left w:val="single" w:sz="12" w:space="0" w:color="auto"/>
            </w:tcBorders>
          </w:tcPr>
          <w:p w14:paraId="201FDCB9" w14:textId="77777777" w:rsidR="007634D3" w:rsidRPr="00614154" w:rsidRDefault="007634D3" w:rsidP="007634D3">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D2. Was the plan revised to reflect progress in local mitigation efforts? (Requirement §201.6(d)(3))</w:t>
            </w:r>
          </w:p>
        </w:tc>
        <w:tc>
          <w:tcPr>
            <w:tcW w:w="1047" w:type="pct"/>
            <w:gridSpan w:val="2"/>
          </w:tcPr>
          <w:p w14:paraId="0163619A" w14:textId="4BD9D54C" w:rsidR="007634D3" w:rsidRPr="00614154" w:rsidRDefault="007634D3" w:rsidP="007634D3">
            <w:pPr>
              <w:rPr>
                <w:sz w:val="20"/>
                <w:szCs w:val="20"/>
              </w:rPr>
            </w:pPr>
            <w:r w:rsidRPr="009F7FE5">
              <w:rPr>
                <w:sz w:val="20"/>
                <w:szCs w:val="20"/>
              </w:rPr>
              <w:t>Section 5.3</w:t>
            </w:r>
          </w:p>
        </w:tc>
        <w:tc>
          <w:tcPr>
            <w:tcW w:w="381" w:type="pct"/>
            <w:vAlign w:val="center"/>
          </w:tcPr>
          <w:p w14:paraId="5CA413DB" w14:textId="5C539485" w:rsidR="007634D3" w:rsidRPr="00614154" w:rsidRDefault="007634D3" w:rsidP="007634D3">
            <w:pPr>
              <w:jc w:val="center"/>
              <w:rPr>
                <w:sz w:val="20"/>
                <w:szCs w:val="20"/>
              </w:rPr>
            </w:pPr>
            <w:r>
              <w:rPr>
                <w:sz w:val="20"/>
                <w:szCs w:val="20"/>
              </w:rPr>
              <w:t>X</w:t>
            </w:r>
          </w:p>
        </w:tc>
        <w:tc>
          <w:tcPr>
            <w:tcW w:w="367" w:type="pct"/>
            <w:tcBorders>
              <w:right w:val="single" w:sz="12" w:space="0" w:color="auto"/>
            </w:tcBorders>
          </w:tcPr>
          <w:p w14:paraId="1D9A9A45" w14:textId="77777777" w:rsidR="007634D3" w:rsidRPr="00614154" w:rsidRDefault="007634D3" w:rsidP="007634D3">
            <w:pPr>
              <w:jc w:val="center"/>
              <w:rPr>
                <w:sz w:val="20"/>
                <w:szCs w:val="20"/>
              </w:rPr>
            </w:pPr>
          </w:p>
        </w:tc>
      </w:tr>
      <w:tr w:rsidR="007634D3" w:rsidRPr="00614154" w14:paraId="3E7D011C" w14:textId="77777777" w:rsidTr="00062165">
        <w:trPr>
          <w:cantSplit/>
          <w:trHeight w:val="461"/>
        </w:trPr>
        <w:tc>
          <w:tcPr>
            <w:tcW w:w="3205" w:type="pct"/>
            <w:tcBorders>
              <w:left w:val="single" w:sz="12" w:space="0" w:color="auto"/>
              <w:bottom w:val="single" w:sz="12" w:space="0" w:color="auto"/>
            </w:tcBorders>
          </w:tcPr>
          <w:p w14:paraId="26FA07B2" w14:textId="77777777" w:rsidR="007634D3" w:rsidRPr="00614154" w:rsidRDefault="007634D3" w:rsidP="007634D3">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D3. Was the plan revised to reflect changes in priorities? (Requirement §201.6(d)(3))</w:t>
            </w:r>
          </w:p>
        </w:tc>
        <w:tc>
          <w:tcPr>
            <w:tcW w:w="1047" w:type="pct"/>
            <w:gridSpan w:val="2"/>
            <w:tcBorders>
              <w:bottom w:val="single" w:sz="12" w:space="0" w:color="auto"/>
            </w:tcBorders>
          </w:tcPr>
          <w:p w14:paraId="6105F627" w14:textId="42288865" w:rsidR="007634D3" w:rsidRPr="00614154" w:rsidRDefault="007634D3" w:rsidP="007634D3">
            <w:pPr>
              <w:rPr>
                <w:sz w:val="20"/>
                <w:szCs w:val="20"/>
              </w:rPr>
            </w:pPr>
            <w:r w:rsidRPr="009F7FE5">
              <w:rPr>
                <w:sz w:val="20"/>
                <w:szCs w:val="20"/>
              </w:rPr>
              <w:t>Section 5.3</w:t>
            </w:r>
          </w:p>
        </w:tc>
        <w:tc>
          <w:tcPr>
            <w:tcW w:w="381" w:type="pct"/>
            <w:tcBorders>
              <w:bottom w:val="single" w:sz="12" w:space="0" w:color="auto"/>
            </w:tcBorders>
            <w:vAlign w:val="center"/>
          </w:tcPr>
          <w:p w14:paraId="3CC122BD" w14:textId="499BB31B" w:rsidR="007634D3" w:rsidRPr="00614154" w:rsidRDefault="007634D3" w:rsidP="007634D3">
            <w:pPr>
              <w:jc w:val="center"/>
              <w:rPr>
                <w:sz w:val="20"/>
                <w:szCs w:val="20"/>
              </w:rPr>
            </w:pPr>
            <w:r>
              <w:rPr>
                <w:sz w:val="20"/>
                <w:szCs w:val="20"/>
              </w:rPr>
              <w:t>X</w:t>
            </w:r>
          </w:p>
        </w:tc>
        <w:tc>
          <w:tcPr>
            <w:tcW w:w="367" w:type="pct"/>
            <w:tcBorders>
              <w:bottom w:val="single" w:sz="12" w:space="0" w:color="auto"/>
              <w:right w:val="single" w:sz="12" w:space="0" w:color="auto"/>
            </w:tcBorders>
          </w:tcPr>
          <w:p w14:paraId="585E8E11" w14:textId="77777777" w:rsidR="007634D3" w:rsidRPr="00614154" w:rsidRDefault="007634D3" w:rsidP="007634D3">
            <w:pPr>
              <w:jc w:val="center"/>
              <w:rPr>
                <w:sz w:val="20"/>
                <w:szCs w:val="20"/>
              </w:rPr>
            </w:pPr>
          </w:p>
        </w:tc>
      </w:tr>
      <w:tr w:rsidR="007634D3" w:rsidRPr="00614154" w14:paraId="7B129577" w14:textId="77777777" w:rsidTr="0054503E">
        <w:trPr>
          <w:cantSplit/>
          <w:trHeight w:val="897"/>
        </w:trPr>
        <w:tc>
          <w:tcPr>
            <w:tcW w:w="5000" w:type="pct"/>
            <w:gridSpan w:val="5"/>
            <w:tcBorders>
              <w:left w:val="single" w:sz="12" w:space="0" w:color="auto"/>
              <w:bottom w:val="single" w:sz="12" w:space="0" w:color="auto"/>
              <w:right w:val="single" w:sz="12" w:space="0" w:color="auto"/>
            </w:tcBorders>
          </w:tcPr>
          <w:p w14:paraId="5CA06E54" w14:textId="77777777" w:rsidR="007634D3" w:rsidRPr="00614154" w:rsidRDefault="007634D3" w:rsidP="007634D3">
            <w:pPr>
              <w:rPr>
                <w:b/>
                <w:bCs/>
                <w:iCs/>
                <w:sz w:val="20"/>
                <w:szCs w:val="20"/>
                <w:u w:val="single"/>
              </w:rPr>
            </w:pPr>
            <w:r w:rsidRPr="00614154">
              <w:rPr>
                <w:b/>
                <w:bCs/>
                <w:iCs/>
                <w:sz w:val="20"/>
                <w:szCs w:val="20"/>
                <w:u w:val="single"/>
              </w:rPr>
              <w:t>ELEMENT D: REQUIRED REVISIONS</w:t>
            </w:r>
          </w:p>
          <w:p w14:paraId="11B58095" w14:textId="77777777" w:rsidR="007634D3" w:rsidRPr="00614154" w:rsidRDefault="007634D3" w:rsidP="007634D3">
            <w:pPr>
              <w:rPr>
                <w:sz w:val="20"/>
                <w:szCs w:val="20"/>
              </w:rPr>
            </w:pPr>
          </w:p>
        </w:tc>
      </w:tr>
      <w:tr w:rsidR="007634D3" w:rsidRPr="009D47E3" w14:paraId="0A05FA6D" w14:textId="77777777" w:rsidTr="0036698F">
        <w:trPr>
          <w:cantSplit/>
          <w:trHeight w:val="533"/>
        </w:trPr>
        <w:tc>
          <w:tcPr>
            <w:tcW w:w="5000" w:type="pct"/>
            <w:gridSpan w:val="5"/>
            <w:tcBorders>
              <w:top w:val="single" w:sz="12" w:space="0" w:color="auto"/>
              <w:left w:val="single" w:sz="12" w:space="0" w:color="auto"/>
            </w:tcBorders>
            <w:shd w:val="clear" w:color="auto" w:fill="D9D9D9"/>
            <w:vAlign w:val="center"/>
          </w:tcPr>
          <w:p w14:paraId="12FCDF0F" w14:textId="77777777" w:rsidR="007634D3" w:rsidRPr="00614154" w:rsidRDefault="007634D3" w:rsidP="007634D3">
            <w:pPr>
              <w:rPr>
                <w:b/>
                <w:sz w:val="19"/>
              </w:rPr>
            </w:pPr>
            <w:r w:rsidRPr="00614154">
              <w:rPr>
                <w:b/>
              </w:rPr>
              <w:t>ELEMENT E. PLAN ADOPTION</w:t>
            </w:r>
          </w:p>
        </w:tc>
      </w:tr>
      <w:tr w:rsidR="007634D3" w:rsidRPr="00614154" w14:paraId="51885BCD" w14:textId="77777777" w:rsidTr="00712349">
        <w:trPr>
          <w:cantSplit/>
          <w:trHeight w:val="461"/>
        </w:trPr>
        <w:tc>
          <w:tcPr>
            <w:tcW w:w="3205" w:type="pct"/>
            <w:tcBorders>
              <w:left w:val="single" w:sz="12" w:space="0" w:color="auto"/>
            </w:tcBorders>
          </w:tcPr>
          <w:p w14:paraId="2264CF03" w14:textId="77777777" w:rsidR="007634D3" w:rsidRPr="00614154" w:rsidRDefault="007634D3" w:rsidP="007634D3">
            <w:pPr>
              <w:pStyle w:val="URSHeading4"/>
              <w:snapToGrid w:val="0"/>
              <w:spacing w:before="0" w:after="0"/>
              <w:rPr>
                <w:rFonts w:asciiTheme="minorHAnsi" w:eastAsia="Calibri" w:hAnsiTheme="minorHAnsi"/>
                <w:b w:val="0"/>
                <w:i w:val="0"/>
                <w:sz w:val="20"/>
                <w:lang w:eastAsia="en-US"/>
              </w:rPr>
            </w:pPr>
            <w:r w:rsidRPr="00614154">
              <w:rPr>
                <w:rFonts w:asciiTheme="minorHAnsi" w:eastAsia="Calibri" w:hAnsiTheme="minorHAnsi"/>
                <w:b w:val="0"/>
                <w:i w:val="0"/>
                <w:sz w:val="20"/>
                <w:lang w:eastAsia="en-US"/>
              </w:rPr>
              <w:t>E1. Does the Plan include documentation that the plan has been formally adopted by the governing body of the jurisdiction requesting approval? (Requirement §201.6(c)(5))</w:t>
            </w:r>
          </w:p>
        </w:tc>
        <w:tc>
          <w:tcPr>
            <w:tcW w:w="1047" w:type="pct"/>
            <w:gridSpan w:val="2"/>
          </w:tcPr>
          <w:p w14:paraId="10666E66" w14:textId="70FE5A4B" w:rsidR="007634D3" w:rsidRPr="00614154" w:rsidRDefault="007634D3" w:rsidP="007634D3">
            <w:pPr>
              <w:rPr>
                <w:sz w:val="20"/>
                <w:szCs w:val="20"/>
              </w:rPr>
            </w:pPr>
            <w:r>
              <w:rPr>
                <w:sz w:val="20"/>
                <w:szCs w:val="20"/>
              </w:rPr>
              <w:t>Pending</w:t>
            </w:r>
          </w:p>
        </w:tc>
        <w:tc>
          <w:tcPr>
            <w:tcW w:w="381" w:type="pct"/>
            <w:vAlign w:val="center"/>
          </w:tcPr>
          <w:p w14:paraId="44A5FD65" w14:textId="5AA3A4EA" w:rsidR="007634D3" w:rsidRPr="00614154" w:rsidRDefault="007634D3" w:rsidP="007634D3">
            <w:pPr>
              <w:jc w:val="center"/>
              <w:rPr>
                <w:sz w:val="20"/>
                <w:szCs w:val="20"/>
              </w:rPr>
            </w:pPr>
            <w:r>
              <w:rPr>
                <w:sz w:val="20"/>
                <w:szCs w:val="20"/>
              </w:rPr>
              <w:t>X</w:t>
            </w:r>
          </w:p>
        </w:tc>
        <w:tc>
          <w:tcPr>
            <w:tcW w:w="367" w:type="pct"/>
          </w:tcPr>
          <w:p w14:paraId="2EF6EA54" w14:textId="77777777" w:rsidR="007634D3" w:rsidRPr="00614154" w:rsidRDefault="007634D3" w:rsidP="007634D3">
            <w:pPr>
              <w:jc w:val="center"/>
              <w:rPr>
                <w:sz w:val="20"/>
                <w:szCs w:val="20"/>
              </w:rPr>
            </w:pPr>
          </w:p>
        </w:tc>
      </w:tr>
      <w:tr w:rsidR="007634D3" w:rsidRPr="00614154" w14:paraId="4145FC6A" w14:textId="77777777" w:rsidTr="002B4F66">
        <w:trPr>
          <w:cantSplit/>
          <w:trHeight w:val="461"/>
        </w:trPr>
        <w:tc>
          <w:tcPr>
            <w:tcW w:w="3205" w:type="pct"/>
            <w:tcBorders>
              <w:left w:val="single" w:sz="12" w:space="0" w:color="auto"/>
            </w:tcBorders>
          </w:tcPr>
          <w:p w14:paraId="7736A5A8" w14:textId="77777777" w:rsidR="007634D3" w:rsidRPr="00614154" w:rsidRDefault="007634D3" w:rsidP="007634D3">
            <w:pPr>
              <w:pStyle w:val="URSHeading4"/>
              <w:snapToGrid w:val="0"/>
              <w:spacing w:before="0" w:after="0"/>
              <w:rPr>
                <w:rFonts w:asciiTheme="minorHAnsi" w:hAnsiTheme="minorHAnsi"/>
                <w:sz w:val="20"/>
              </w:rPr>
            </w:pPr>
            <w:r w:rsidRPr="00614154">
              <w:rPr>
                <w:rFonts w:asciiTheme="minorHAnsi" w:eastAsia="Calibri" w:hAnsiTheme="minorHAnsi"/>
                <w:b w:val="0"/>
                <w:i w:val="0"/>
                <w:sz w:val="20"/>
                <w:lang w:eastAsia="en-US"/>
              </w:rPr>
              <w:t>E2. For multi-jurisdictional plans, has each jurisdiction requesting approval of the plan documented formal plan adoption? (Requirement §201.6(c)(5))</w:t>
            </w:r>
          </w:p>
        </w:tc>
        <w:tc>
          <w:tcPr>
            <w:tcW w:w="1047" w:type="pct"/>
            <w:gridSpan w:val="2"/>
          </w:tcPr>
          <w:p w14:paraId="067E043D" w14:textId="40DDAB88" w:rsidR="007634D3" w:rsidRPr="00614154" w:rsidRDefault="007634D3" w:rsidP="007634D3">
            <w:pPr>
              <w:rPr>
                <w:sz w:val="20"/>
                <w:szCs w:val="20"/>
              </w:rPr>
            </w:pPr>
            <w:r>
              <w:rPr>
                <w:sz w:val="20"/>
                <w:szCs w:val="20"/>
              </w:rPr>
              <w:t>Pending</w:t>
            </w:r>
          </w:p>
        </w:tc>
        <w:tc>
          <w:tcPr>
            <w:tcW w:w="381" w:type="pct"/>
            <w:vAlign w:val="center"/>
          </w:tcPr>
          <w:p w14:paraId="2B754259" w14:textId="31E90F5F" w:rsidR="007634D3" w:rsidRPr="00614154" w:rsidRDefault="007634D3" w:rsidP="007634D3">
            <w:pPr>
              <w:jc w:val="center"/>
              <w:rPr>
                <w:sz w:val="20"/>
                <w:szCs w:val="20"/>
              </w:rPr>
            </w:pPr>
            <w:r>
              <w:rPr>
                <w:sz w:val="20"/>
                <w:szCs w:val="20"/>
              </w:rPr>
              <w:t>X</w:t>
            </w:r>
          </w:p>
        </w:tc>
        <w:tc>
          <w:tcPr>
            <w:tcW w:w="367" w:type="pct"/>
          </w:tcPr>
          <w:p w14:paraId="4C7F0DEC" w14:textId="77777777" w:rsidR="007634D3" w:rsidRPr="00614154" w:rsidRDefault="007634D3" w:rsidP="007634D3">
            <w:pPr>
              <w:jc w:val="center"/>
              <w:rPr>
                <w:sz w:val="20"/>
                <w:szCs w:val="20"/>
              </w:rPr>
            </w:pPr>
          </w:p>
        </w:tc>
      </w:tr>
      <w:tr w:rsidR="007634D3" w:rsidRPr="00614154" w14:paraId="76C04681" w14:textId="77777777" w:rsidTr="0054503E">
        <w:trPr>
          <w:cantSplit/>
          <w:trHeight w:val="728"/>
        </w:trPr>
        <w:tc>
          <w:tcPr>
            <w:tcW w:w="5000" w:type="pct"/>
            <w:gridSpan w:val="5"/>
            <w:tcBorders>
              <w:left w:val="single" w:sz="12" w:space="0" w:color="auto"/>
            </w:tcBorders>
          </w:tcPr>
          <w:p w14:paraId="34F134A4" w14:textId="77777777" w:rsidR="007634D3" w:rsidRPr="00614154" w:rsidRDefault="007634D3" w:rsidP="007634D3">
            <w:pPr>
              <w:rPr>
                <w:b/>
                <w:bCs/>
                <w:iCs/>
                <w:sz w:val="20"/>
                <w:szCs w:val="20"/>
                <w:u w:val="single"/>
              </w:rPr>
            </w:pPr>
            <w:r w:rsidRPr="00614154">
              <w:rPr>
                <w:b/>
                <w:bCs/>
                <w:iCs/>
                <w:sz w:val="20"/>
                <w:szCs w:val="20"/>
                <w:u w:val="single"/>
              </w:rPr>
              <w:t>ELEMENT E: REQUIRED REVISIONS</w:t>
            </w:r>
          </w:p>
          <w:p w14:paraId="247D5205" w14:textId="77777777" w:rsidR="007634D3" w:rsidRPr="00614154" w:rsidRDefault="007634D3" w:rsidP="007634D3">
            <w:pPr>
              <w:jc w:val="center"/>
              <w:rPr>
                <w:sz w:val="20"/>
                <w:szCs w:val="20"/>
              </w:rPr>
            </w:pPr>
          </w:p>
        </w:tc>
      </w:tr>
      <w:tr w:rsidR="007634D3" w:rsidRPr="009D47E3" w14:paraId="2DCEEC63" w14:textId="77777777" w:rsidTr="00BC6596">
        <w:trPr>
          <w:cantSplit/>
          <w:trHeight w:val="533"/>
        </w:trPr>
        <w:tc>
          <w:tcPr>
            <w:tcW w:w="5000" w:type="pct"/>
            <w:gridSpan w:val="5"/>
            <w:tcBorders>
              <w:top w:val="single" w:sz="12" w:space="0" w:color="auto"/>
              <w:left w:val="single" w:sz="12" w:space="0" w:color="auto"/>
            </w:tcBorders>
            <w:shd w:val="clear" w:color="auto" w:fill="D9D9D9"/>
            <w:vAlign w:val="center"/>
          </w:tcPr>
          <w:p w14:paraId="495DC803" w14:textId="77777777" w:rsidR="007634D3" w:rsidRPr="00614154" w:rsidRDefault="007634D3" w:rsidP="007634D3">
            <w:pPr>
              <w:rPr>
                <w:b/>
                <w:sz w:val="19"/>
              </w:rPr>
            </w:pPr>
            <w:r>
              <w:rPr>
                <w:b/>
              </w:rPr>
              <w:t>OPTIONAL: HIGH HAZARD POTENTIAL DAM RISKS</w:t>
            </w:r>
          </w:p>
        </w:tc>
      </w:tr>
      <w:tr w:rsidR="007634D3" w:rsidRPr="00614154" w14:paraId="5A541C0C" w14:textId="77777777" w:rsidTr="00F062B4">
        <w:trPr>
          <w:cantSplit/>
          <w:trHeight w:val="461"/>
        </w:trPr>
        <w:tc>
          <w:tcPr>
            <w:tcW w:w="3205" w:type="pct"/>
            <w:tcBorders>
              <w:left w:val="single" w:sz="12" w:space="0" w:color="auto"/>
            </w:tcBorders>
          </w:tcPr>
          <w:p w14:paraId="764F6EDF" w14:textId="52521696" w:rsidR="007634D3" w:rsidRPr="0054503E" w:rsidRDefault="007634D3" w:rsidP="007634D3">
            <w:pPr>
              <w:tabs>
                <w:tab w:val="left" w:pos="600"/>
              </w:tabs>
              <w:rPr>
                <w:rFonts w:cstheme="minorHAnsi"/>
                <w:sz w:val="20"/>
                <w:szCs w:val="20"/>
              </w:rPr>
            </w:pPr>
            <w:r w:rsidRPr="0054503E">
              <w:rPr>
                <w:rFonts w:cstheme="minorHAnsi"/>
                <w:sz w:val="20"/>
                <w:szCs w:val="20"/>
              </w:rPr>
              <w:t>HHPD1. Did Element A</w:t>
            </w:r>
            <w:r>
              <w:rPr>
                <w:rFonts w:cstheme="minorHAnsi"/>
                <w:sz w:val="20"/>
                <w:szCs w:val="20"/>
              </w:rPr>
              <w:t>4</w:t>
            </w:r>
            <w:r w:rsidRPr="0054503E">
              <w:rPr>
                <w:rFonts w:cstheme="minorHAnsi"/>
                <w:sz w:val="20"/>
                <w:szCs w:val="20"/>
              </w:rPr>
              <w:t xml:space="preserve"> (planning process) describe the incorporation of existing plans, studies, reports, and technical information for high hazard potential dams?</w:t>
            </w:r>
          </w:p>
        </w:tc>
        <w:tc>
          <w:tcPr>
            <w:tcW w:w="1047" w:type="pct"/>
            <w:gridSpan w:val="2"/>
          </w:tcPr>
          <w:p w14:paraId="605D6A34" w14:textId="5D381F54" w:rsidR="007634D3" w:rsidRPr="0030052A" w:rsidRDefault="007634D3" w:rsidP="007634D3">
            <w:pPr>
              <w:rPr>
                <w:sz w:val="20"/>
                <w:szCs w:val="20"/>
              </w:rPr>
            </w:pPr>
            <w:r>
              <w:rPr>
                <w:sz w:val="20"/>
                <w:szCs w:val="20"/>
              </w:rPr>
              <w:t>Section 3.2, historical sources listed throughout plan</w:t>
            </w:r>
          </w:p>
        </w:tc>
        <w:tc>
          <w:tcPr>
            <w:tcW w:w="381" w:type="pct"/>
            <w:vAlign w:val="center"/>
          </w:tcPr>
          <w:p w14:paraId="7AC03D34" w14:textId="702D7D35" w:rsidR="007634D3" w:rsidRPr="0030052A" w:rsidRDefault="007634D3" w:rsidP="007634D3">
            <w:pPr>
              <w:jc w:val="center"/>
              <w:rPr>
                <w:sz w:val="20"/>
                <w:szCs w:val="20"/>
              </w:rPr>
            </w:pPr>
            <w:r>
              <w:rPr>
                <w:sz w:val="20"/>
                <w:szCs w:val="20"/>
              </w:rPr>
              <w:t>X</w:t>
            </w:r>
          </w:p>
        </w:tc>
        <w:tc>
          <w:tcPr>
            <w:tcW w:w="367" w:type="pct"/>
          </w:tcPr>
          <w:p w14:paraId="3BF8FECF" w14:textId="77777777" w:rsidR="007634D3" w:rsidRPr="0030052A" w:rsidRDefault="007634D3" w:rsidP="007634D3">
            <w:pPr>
              <w:jc w:val="center"/>
              <w:rPr>
                <w:sz w:val="20"/>
                <w:szCs w:val="20"/>
              </w:rPr>
            </w:pPr>
          </w:p>
        </w:tc>
      </w:tr>
      <w:tr w:rsidR="007634D3" w:rsidRPr="00614154" w14:paraId="0F523A7E" w14:textId="77777777" w:rsidTr="00B71B6A">
        <w:trPr>
          <w:cantSplit/>
          <w:trHeight w:val="461"/>
        </w:trPr>
        <w:tc>
          <w:tcPr>
            <w:tcW w:w="3205" w:type="pct"/>
            <w:tcBorders>
              <w:left w:val="single" w:sz="12" w:space="0" w:color="auto"/>
            </w:tcBorders>
          </w:tcPr>
          <w:p w14:paraId="67C4D1D2" w14:textId="77777777" w:rsidR="007634D3" w:rsidRPr="0030052A" w:rsidRDefault="007634D3" w:rsidP="007634D3">
            <w:pPr>
              <w:tabs>
                <w:tab w:val="left" w:pos="600"/>
              </w:tabs>
              <w:rPr>
                <w:rFonts w:cstheme="minorHAnsi"/>
                <w:sz w:val="20"/>
                <w:szCs w:val="20"/>
              </w:rPr>
            </w:pPr>
            <w:r w:rsidRPr="0030052A">
              <w:rPr>
                <w:rFonts w:cstheme="minorHAnsi"/>
                <w:sz w:val="20"/>
                <w:szCs w:val="20"/>
              </w:rPr>
              <w:t>HHPD2. Did Element B3 (risk assessment) address HHPDs?</w:t>
            </w:r>
          </w:p>
        </w:tc>
        <w:tc>
          <w:tcPr>
            <w:tcW w:w="1047" w:type="pct"/>
            <w:gridSpan w:val="2"/>
          </w:tcPr>
          <w:p w14:paraId="04B260DA" w14:textId="22589995" w:rsidR="007634D3" w:rsidRPr="0030052A" w:rsidRDefault="007634D3" w:rsidP="007634D3">
            <w:pPr>
              <w:rPr>
                <w:sz w:val="20"/>
                <w:szCs w:val="20"/>
              </w:rPr>
            </w:pPr>
            <w:r>
              <w:rPr>
                <w:sz w:val="20"/>
                <w:szCs w:val="20"/>
              </w:rPr>
              <w:t>Section 4.1</w:t>
            </w:r>
          </w:p>
        </w:tc>
        <w:tc>
          <w:tcPr>
            <w:tcW w:w="381" w:type="pct"/>
            <w:vAlign w:val="center"/>
          </w:tcPr>
          <w:p w14:paraId="4A3A2C77" w14:textId="76B44DAA" w:rsidR="007634D3" w:rsidRPr="0030052A" w:rsidRDefault="007634D3" w:rsidP="007634D3">
            <w:pPr>
              <w:jc w:val="center"/>
              <w:rPr>
                <w:sz w:val="20"/>
                <w:szCs w:val="20"/>
              </w:rPr>
            </w:pPr>
            <w:r>
              <w:rPr>
                <w:sz w:val="20"/>
                <w:szCs w:val="20"/>
              </w:rPr>
              <w:t>X</w:t>
            </w:r>
          </w:p>
        </w:tc>
        <w:tc>
          <w:tcPr>
            <w:tcW w:w="367" w:type="pct"/>
          </w:tcPr>
          <w:p w14:paraId="34C89D95" w14:textId="77777777" w:rsidR="007634D3" w:rsidRPr="0030052A" w:rsidRDefault="007634D3" w:rsidP="007634D3">
            <w:pPr>
              <w:jc w:val="center"/>
              <w:rPr>
                <w:sz w:val="20"/>
                <w:szCs w:val="20"/>
              </w:rPr>
            </w:pPr>
          </w:p>
        </w:tc>
      </w:tr>
      <w:tr w:rsidR="007634D3" w:rsidRPr="00614154" w14:paraId="0C2D4134" w14:textId="77777777" w:rsidTr="00A46DEF">
        <w:trPr>
          <w:cantSplit/>
          <w:trHeight w:val="461"/>
        </w:trPr>
        <w:tc>
          <w:tcPr>
            <w:tcW w:w="3205" w:type="pct"/>
            <w:tcBorders>
              <w:left w:val="single" w:sz="12" w:space="0" w:color="auto"/>
            </w:tcBorders>
          </w:tcPr>
          <w:p w14:paraId="609AB3B0" w14:textId="77777777" w:rsidR="007634D3" w:rsidRPr="0054503E" w:rsidRDefault="007634D3" w:rsidP="007634D3">
            <w:pPr>
              <w:tabs>
                <w:tab w:val="left" w:pos="600"/>
              </w:tabs>
              <w:rPr>
                <w:rFonts w:cstheme="minorHAnsi"/>
                <w:sz w:val="20"/>
                <w:szCs w:val="20"/>
              </w:rPr>
            </w:pPr>
            <w:r w:rsidRPr="0054503E">
              <w:rPr>
                <w:rFonts w:cstheme="minorHAnsi"/>
                <w:sz w:val="20"/>
                <w:szCs w:val="20"/>
              </w:rPr>
              <w:t>HHPD3. Did Element C3 (mitigation goals) include mitigation goals to reduce long-term vulnerabilities from high hazard potential dams that pose an unacceptable risk to the public?</w:t>
            </w:r>
          </w:p>
        </w:tc>
        <w:tc>
          <w:tcPr>
            <w:tcW w:w="1047" w:type="pct"/>
            <w:gridSpan w:val="2"/>
          </w:tcPr>
          <w:p w14:paraId="29EC3E75" w14:textId="2A1E33A2" w:rsidR="007634D3" w:rsidRPr="0030052A" w:rsidRDefault="007634D3" w:rsidP="007634D3">
            <w:pPr>
              <w:rPr>
                <w:sz w:val="20"/>
                <w:szCs w:val="20"/>
              </w:rPr>
            </w:pPr>
            <w:r w:rsidRPr="009F7FE5">
              <w:rPr>
                <w:sz w:val="20"/>
                <w:szCs w:val="20"/>
              </w:rPr>
              <w:t>Section 5.</w:t>
            </w:r>
            <w:r>
              <w:rPr>
                <w:sz w:val="20"/>
                <w:szCs w:val="20"/>
              </w:rPr>
              <w:t>2.1</w:t>
            </w:r>
          </w:p>
        </w:tc>
        <w:tc>
          <w:tcPr>
            <w:tcW w:w="381" w:type="pct"/>
            <w:vAlign w:val="center"/>
          </w:tcPr>
          <w:p w14:paraId="6724C7F9" w14:textId="36A165CC" w:rsidR="007634D3" w:rsidRPr="0030052A" w:rsidRDefault="007634D3" w:rsidP="007634D3">
            <w:pPr>
              <w:jc w:val="center"/>
              <w:rPr>
                <w:sz w:val="20"/>
                <w:szCs w:val="20"/>
              </w:rPr>
            </w:pPr>
            <w:r>
              <w:rPr>
                <w:sz w:val="20"/>
                <w:szCs w:val="20"/>
              </w:rPr>
              <w:t>X</w:t>
            </w:r>
          </w:p>
        </w:tc>
        <w:tc>
          <w:tcPr>
            <w:tcW w:w="367" w:type="pct"/>
            <w:vAlign w:val="center"/>
          </w:tcPr>
          <w:p w14:paraId="09188183" w14:textId="0A64089E" w:rsidR="007634D3" w:rsidRPr="0030052A" w:rsidRDefault="007634D3" w:rsidP="007634D3">
            <w:pPr>
              <w:jc w:val="center"/>
              <w:rPr>
                <w:sz w:val="20"/>
                <w:szCs w:val="20"/>
              </w:rPr>
            </w:pPr>
          </w:p>
        </w:tc>
      </w:tr>
      <w:tr w:rsidR="007634D3" w:rsidRPr="00614154" w14:paraId="4D3C5596" w14:textId="77777777" w:rsidTr="00FA3EEC">
        <w:trPr>
          <w:cantSplit/>
          <w:trHeight w:val="461"/>
        </w:trPr>
        <w:tc>
          <w:tcPr>
            <w:tcW w:w="3205" w:type="pct"/>
            <w:tcBorders>
              <w:left w:val="single" w:sz="12" w:space="0" w:color="auto"/>
            </w:tcBorders>
          </w:tcPr>
          <w:p w14:paraId="3F2B2DB9" w14:textId="34A582DE" w:rsidR="007634D3" w:rsidRPr="0054503E" w:rsidRDefault="007634D3" w:rsidP="007634D3">
            <w:pPr>
              <w:tabs>
                <w:tab w:val="left" w:pos="600"/>
              </w:tabs>
              <w:rPr>
                <w:rFonts w:cstheme="minorHAnsi"/>
                <w:sz w:val="20"/>
                <w:szCs w:val="20"/>
              </w:rPr>
            </w:pPr>
            <w:r w:rsidRPr="0054503E">
              <w:rPr>
                <w:rFonts w:cstheme="minorHAnsi"/>
                <w:sz w:val="20"/>
                <w:szCs w:val="20"/>
              </w:rPr>
              <w:t>HHPD4. Did Element C</w:t>
            </w:r>
            <w:r>
              <w:rPr>
                <w:rFonts w:cstheme="minorHAnsi"/>
                <w:sz w:val="20"/>
                <w:szCs w:val="20"/>
              </w:rPr>
              <w:t>4-C</w:t>
            </w:r>
            <w:r w:rsidRPr="0054503E">
              <w:rPr>
                <w:rFonts w:cstheme="minorHAnsi"/>
                <w:sz w:val="20"/>
                <w:szCs w:val="20"/>
              </w:rPr>
              <w:t>5 (mitigation actions) address HHPDs prioritize mitigation actions to reduce vulnerabilities from high hazard potential dams that pose an unacceptable risk to the public?</w:t>
            </w:r>
          </w:p>
        </w:tc>
        <w:tc>
          <w:tcPr>
            <w:tcW w:w="1047" w:type="pct"/>
            <w:gridSpan w:val="2"/>
          </w:tcPr>
          <w:p w14:paraId="7685F722" w14:textId="4917681E" w:rsidR="007634D3" w:rsidRPr="0030052A" w:rsidRDefault="007634D3" w:rsidP="007634D3">
            <w:pPr>
              <w:rPr>
                <w:sz w:val="20"/>
                <w:szCs w:val="20"/>
              </w:rPr>
            </w:pPr>
            <w:r w:rsidRPr="009F7FE5">
              <w:rPr>
                <w:sz w:val="20"/>
                <w:szCs w:val="20"/>
              </w:rPr>
              <w:t>Section 5.3</w:t>
            </w:r>
          </w:p>
        </w:tc>
        <w:tc>
          <w:tcPr>
            <w:tcW w:w="381" w:type="pct"/>
            <w:vAlign w:val="center"/>
          </w:tcPr>
          <w:p w14:paraId="0C66C6E5" w14:textId="1AD4F5DE" w:rsidR="007634D3" w:rsidRPr="0030052A" w:rsidRDefault="007634D3" w:rsidP="007634D3">
            <w:pPr>
              <w:jc w:val="center"/>
              <w:rPr>
                <w:sz w:val="20"/>
                <w:szCs w:val="20"/>
              </w:rPr>
            </w:pPr>
            <w:r>
              <w:rPr>
                <w:sz w:val="20"/>
                <w:szCs w:val="20"/>
              </w:rPr>
              <w:t>X</w:t>
            </w:r>
          </w:p>
        </w:tc>
        <w:tc>
          <w:tcPr>
            <w:tcW w:w="367" w:type="pct"/>
          </w:tcPr>
          <w:p w14:paraId="5DE8F643" w14:textId="77777777" w:rsidR="007634D3" w:rsidRPr="0030052A" w:rsidRDefault="007634D3" w:rsidP="007634D3">
            <w:pPr>
              <w:jc w:val="center"/>
              <w:rPr>
                <w:sz w:val="20"/>
                <w:szCs w:val="20"/>
              </w:rPr>
            </w:pPr>
          </w:p>
        </w:tc>
      </w:tr>
      <w:tr w:rsidR="007634D3" w:rsidRPr="00614154" w14:paraId="762D9B03" w14:textId="77777777" w:rsidTr="0054503E">
        <w:trPr>
          <w:cantSplit/>
          <w:trHeight w:val="692"/>
        </w:trPr>
        <w:tc>
          <w:tcPr>
            <w:tcW w:w="5000" w:type="pct"/>
            <w:gridSpan w:val="5"/>
            <w:tcBorders>
              <w:left w:val="single" w:sz="12" w:space="0" w:color="auto"/>
            </w:tcBorders>
          </w:tcPr>
          <w:p w14:paraId="1EAC2EE4" w14:textId="77777777" w:rsidR="007634D3" w:rsidRPr="0030052A" w:rsidRDefault="007634D3" w:rsidP="007634D3">
            <w:pPr>
              <w:rPr>
                <w:b/>
                <w:bCs/>
                <w:iCs/>
                <w:sz w:val="20"/>
                <w:szCs w:val="20"/>
                <w:u w:val="single"/>
              </w:rPr>
            </w:pPr>
            <w:r w:rsidRPr="0030052A">
              <w:rPr>
                <w:b/>
                <w:bCs/>
                <w:iCs/>
                <w:sz w:val="20"/>
                <w:szCs w:val="20"/>
                <w:u w:val="single"/>
              </w:rPr>
              <w:t>REQUIRED REVISIONS</w:t>
            </w:r>
          </w:p>
          <w:p w14:paraId="4E8F9AAC" w14:textId="4B149176" w:rsidR="007634D3" w:rsidRPr="0054503E" w:rsidRDefault="007634D3" w:rsidP="007634D3">
            <w:pPr>
              <w:widowControl w:val="0"/>
              <w:autoSpaceDE w:val="0"/>
              <w:autoSpaceDN w:val="0"/>
              <w:ind w:right="421"/>
              <w:rPr>
                <w:sz w:val="20"/>
                <w:szCs w:val="20"/>
              </w:rPr>
            </w:pPr>
          </w:p>
        </w:tc>
      </w:tr>
      <w:tr w:rsidR="007634D3" w:rsidRPr="009D47E3" w14:paraId="0778B283" w14:textId="77777777" w:rsidTr="0036698F">
        <w:trPr>
          <w:cantSplit/>
          <w:trHeight w:val="548"/>
        </w:trPr>
        <w:tc>
          <w:tcPr>
            <w:tcW w:w="5000" w:type="pct"/>
            <w:gridSpan w:val="5"/>
            <w:tcBorders>
              <w:top w:val="single" w:sz="4" w:space="0" w:color="auto"/>
              <w:left w:val="single" w:sz="12" w:space="0" w:color="auto"/>
              <w:bottom w:val="single" w:sz="4" w:space="0" w:color="auto"/>
              <w:right w:val="single" w:sz="4" w:space="0" w:color="auto"/>
            </w:tcBorders>
            <w:shd w:val="clear" w:color="auto" w:fill="D9D9D9"/>
            <w:vAlign w:val="center"/>
          </w:tcPr>
          <w:p w14:paraId="4EA0BCD2" w14:textId="77777777" w:rsidR="007634D3" w:rsidRPr="00DF48D6" w:rsidRDefault="007634D3" w:rsidP="007634D3">
            <w:pPr>
              <w:rPr>
                <w:b/>
                <w:bCs/>
                <w:iCs/>
                <w:sz w:val="19"/>
                <w:u w:val="single"/>
              </w:rPr>
            </w:pPr>
            <w:r w:rsidRPr="003D3EED">
              <w:rPr>
                <w:b/>
              </w:rPr>
              <w:t>ELEMENT F. ADDITIO</w:t>
            </w:r>
            <w:r>
              <w:rPr>
                <w:b/>
              </w:rPr>
              <w:t>NAL STATE REQUIREMENTS (OPTIONAL FOR STATE REVIEWERS ONLY; NOT TO BE COMPLETED BY FEMA</w:t>
            </w:r>
            <w:r w:rsidRPr="003D3EED">
              <w:rPr>
                <w:b/>
              </w:rPr>
              <w:t>)</w:t>
            </w:r>
          </w:p>
        </w:tc>
      </w:tr>
      <w:tr w:rsidR="007634D3" w:rsidRPr="00614154" w14:paraId="243BAC1C" w14:textId="77777777" w:rsidTr="0036698F">
        <w:trPr>
          <w:cantSplit/>
          <w:trHeight w:val="461"/>
        </w:trPr>
        <w:tc>
          <w:tcPr>
            <w:tcW w:w="3205" w:type="pct"/>
            <w:tcBorders>
              <w:left w:val="single" w:sz="12" w:space="0" w:color="auto"/>
            </w:tcBorders>
          </w:tcPr>
          <w:p w14:paraId="3C65067C" w14:textId="77777777" w:rsidR="007634D3" w:rsidRPr="00614154" w:rsidRDefault="007634D3" w:rsidP="007634D3">
            <w:pPr>
              <w:pStyle w:val="URSHeading4"/>
              <w:snapToGrid w:val="0"/>
              <w:spacing w:before="0" w:after="200"/>
              <w:rPr>
                <w:rFonts w:ascii="Calibri" w:eastAsia="Calibri" w:hAnsi="Calibri"/>
                <w:b w:val="0"/>
                <w:i w:val="0"/>
                <w:sz w:val="20"/>
                <w:lang w:eastAsia="en-US"/>
              </w:rPr>
            </w:pPr>
            <w:r w:rsidRPr="00614154">
              <w:rPr>
                <w:rFonts w:ascii="Calibri" w:eastAsia="Calibri" w:hAnsi="Calibri"/>
                <w:b w:val="0"/>
                <w:i w:val="0"/>
                <w:sz w:val="20"/>
                <w:lang w:eastAsia="en-US"/>
              </w:rPr>
              <w:t xml:space="preserve">F1. </w:t>
            </w:r>
          </w:p>
        </w:tc>
        <w:tc>
          <w:tcPr>
            <w:tcW w:w="1047" w:type="pct"/>
            <w:gridSpan w:val="2"/>
          </w:tcPr>
          <w:p w14:paraId="0AB6940C" w14:textId="77777777" w:rsidR="007634D3" w:rsidRPr="00614154" w:rsidRDefault="007634D3" w:rsidP="007634D3">
            <w:pPr>
              <w:rPr>
                <w:sz w:val="20"/>
                <w:szCs w:val="20"/>
              </w:rPr>
            </w:pPr>
          </w:p>
        </w:tc>
        <w:tc>
          <w:tcPr>
            <w:tcW w:w="381" w:type="pct"/>
          </w:tcPr>
          <w:p w14:paraId="195A5166" w14:textId="77777777" w:rsidR="007634D3" w:rsidRPr="00614154" w:rsidRDefault="007634D3" w:rsidP="007634D3">
            <w:pPr>
              <w:jc w:val="center"/>
              <w:rPr>
                <w:sz w:val="20"/>
                <w:szCs w:val="20"/>
              </w:rPr>
            </w:pPr>
          </w:p>
        </w:tc>
        <w:tc>
          <w:tcPr>
            <w:tcW w:w="367" w:type="pct"/>
          </w:tcPr>
          <w:p w14:paraId="38F18302" w14:textId="77777777" w:rsidR="007634D3" w:rsidRPr="00614154" w:rsidRDefault="007634D3" w:rsidP="007634D3">
            <w:pPr>
              <w:jc w:val="center"/>
              <w:rPr>
                <w:sz w:val="20"/>
                <w:szCs w:val="20"/>
              </w:rPr>
            </w:pPr>
          </w:p>
        </w:tc>
      </w:tr>
      <w:tr w:rsidR="007634D3" w:rsidRPr="00614154" w14:paraId="0C5C0B0C" w14:textId="77777777" w:rsidTr="0036698F">
        <w:trPr>
          <w:cantSplit/>
          <w:trHeight w:val="461"/>
        </w:trPr>
        <w:tc>
          <w:tcPr>
            <w:tcW w:w="3205" w:type="pct"/>
            <w:tcBorders>
              <w:left w:val="single" w:sz="12" w:space="0" w:color="auto"/>
            </w:tcBorders>
          </w:tcPr>
          <w:p w14:paraId="2046737C" w14:textId="77777777" w:rsidR="007634D3" w:rsidRPr="00614154" w:rsidRDefault="007634D3" w:rsidP="007634D3">
            <w:pPr>
              <w:pStyle w:val="URSHeading4"/>
              <w:snapToGrid w:val="0"/>
              <w:spacing w:before="0" w:after="200"/>
              <w:rPr>
                <w:rFonts w:ascii="Calibri" w:hAnsi="Calibri"/>
                <w:sz w:val="20"/>
              </w:rPr>
            </w:pPr>
            <w:r w:rsidRPr="00614154">
              <w:rPr>
                <w:rFonts w:ascii="Calibri" w:eastAsia="Calibri" w:hAnsi="Calibri"/>
                <w:b w:val="0"/>
                <w:i w:val="0"/>
                <w:sz w:val="20"/>
                <w:lang w:eastAsia="en-US"/>
              </w:rPr>
              <w:t xml:space="preserve">F2. </w:t>
            </w:r>
          </w:p>
        </w:tc>
        <w:tc>
          <w:tcPr>
            <w:tcW w:w="1047" w:type="pct"/>
            <w:gridSpan w:val="2"/>
          </w:tcPr>
          <w:p w14:paraId="49C91032" w14:textId="77777777" w:rsidR="007634D3" w:rsidRPr="00614154" w:rsidRDefault="007634D3" w:rsidP="007634D3">
            <w:pPr>
              <w:rPr>
                <w:sz w:val="20"/>
                <w:szCs w:val="20"/>
              </w:rPr>
            </w:pPr>
          </w:p>
        </w:tc>
        <w:tc>
          <w:tcPr>
            <w:tcW w:w="381" w:type="pct"/>
          </w:tcPr>
          <w:p w14:paraId="417F3830" w14:textId="77777777" w:rsidR="007634D3" w:rsidRPr="00614154" w:rsidRDefault="007634D3" w:rsidP="007634D3">
            <w:pPr>
              <w:jc w:val="center"/>
              <w:rPr>
                <w:sz w:val="20"/>
                <w:szCs w:val="20"/>
              </w:rPr>
            </w:pPr>
          </w:p>
        </w:tc>
        <w:tc>
          <w:tcPr>
            <w:tcW w:w="367" w:type="pct"/>
          </w:tcPr>
          <w:p w14:paraId="489B641A" w14:textId="77777777" w:rsidR="007634D3" w:rsidRPr="00614154" w:rsidRDefault="007634D3" w:rsidP="007634D3">
            <w:pPr>
              <w:jc w:val="center"/>
              <w:rPr>
                <w:sz w:val="20"/>
                <w:szCs w:val="20"/>
              </w:rPr>
            </w:pPr>
          </w:p>
        </w:tc>
      </w:tr>
      <w:tr w:rsidR="007634D3" w:rsidRPr="00614154" w14:paraId="696B2DB8" w14:textId="77777777" w:rsidTr="0036698F">
        <w:trPr>
          <w:cantSplit/>
          <w:trHeight w:val="936"/>
        </w:trPr>
        <w:tc>
          <w:tcPr>
            <w:tcW w:w="5000" w:type="pct"/>
            <w:gridSpan w:val="5"/>
            <w:tcBorders>
              <w:left w:val="single" w:sz="12" w:space="0" w:color="auto"/>
            </w:tcBorders>
          </w:tcPr>
          <w:p w14:paraId="4220776B" w14:textId="77777777" w:rsidR="007634D3" w:rsidRPr="00614154" w:rsidRDefault="007634D3" w:rsidP="007634D3">
            <w:pPr>
              <w:rPr>
                <w:b/>
                <w:bCs/>
                <w:iCs/>
                <w:sz w:val="20"/>
                <w:szCs w:val="20"/>
                <w:u w:val="single"/>
              </w:rPr>
            </w:pPr>
            <w:r w:rsidRPr="00614154">
              <w:rPr>
                <w:b/>
                <w:bCs/>
                <w:iCs/>
                <w:sz w:val="20"/>
                <w:szCs w:val="20"/>
                <w:u w:val="single"/>
              </w:rPr>
              <w:lastRenderedPageBreak/>
              <w:t>ELEMENT F: REQUIRED REVISIONS</w:t>
            </w:r>
          </w:p>
          <w:p w14:paraId="72921637" w14:textId="77777777" w:rsidR="007634D3" w:rsidRPr="00614154" w:rsidRDefault="007634D3" w:rsidP="007634D3">
            <w:pPr>
              <w:jc w:val="center"/>
              <w:rPr>
                <w:sz w:val="20"/>
                <w:szCs w:val="20"/>
              </w:rPr>
            </w:pPr>
          </w:p>
        </w:tc>
      </w:tr>
    </w:tbl>
    <w:p w14:paraId="4FC5E1DB" w14:textId="77777777" w:rsidR="0036698F" w:rsidRDefault="0036698F" w:rsidP="0036698F">
      <w:pPr>
        <w:rPr>
          <w:b/>
        </w:rPr>
        <w:sectPr w:rsidR="0036698F" w:rsidSect="002274AE">
          <w:footerReference w:type="even" r:id="rId12"/>
          <w:footerReference w:type="default" r:id="rId13"/>
          <w:pgSz w:w="12240" w:h="15840"/>
          <w:pgMar w:top="1440" w:right="1440" w:bottom="1440" w:left="1800" w:header="720" w:footer="720" w:gutter="0"/>
          <w:pgNumType w:start="1"/>
          <w:cols w:space="720"/>
          <w:docGrid w:linePitch="360"/>
        </w:sectPr>
      </w:pPr>
    </w:p>
    <w:p w14:paraId="75766B9E" w14:textId="77777777" w:rsidR="00614154" w:rsidRPr="004401E1" w:rsidRDefault="00614154" w:rsidP="004401E1">
      <w:pPr>
        <w:rPr>
          <w:b/>
          <w:color w:val="1F497D" w:themeColor="text2"/>
        </w:rPr>
      </w:pPr>
      <w:r w:rsidRPr="004401E1">
        <w:rPr>
          <w:b/>
          <w:color w:val="1F497D" w:themeColor="text2"/>
        </w:rPr>
        <w:lastRenderedPageBreak/>
        <w:t xml:space="preserve">SECTION </w:t>
      </w:r>
      <w:r w:rsidR="0036698F" w:rsidRPr="004401E1">
        <w:rPr>
          <w:b/>
          <w:color w:val="1F497D" w:themeColor="text2"/>
        </w:rPr>
        <w:t>2</w:t>
      </w:r>
      <w:r w:rsidRPr="004401E1">
        <w:rPr>
          <w:b/>
          <w:color w:val="1F497D" w:themeColor="text2"/>
        </w:rPr>
        <w:t>:</w:t>
      </w:r>
    </w:p>
    <w:p w14:paraId="5B0B7D2A" w14:textId="77777777" w:rsidR="0036698F" w:rsidRPr="004401E1" w:rsidRDefault="0036698F" w:rsidP="004401E1">
      <w:pPr>
        <w:rPr>
          <w:b/>
          <w:color w:val="1F497D" w:themeColor="text2"/>
        </w:rPr>
      </w:pPr>
      <w:r w:rsidRPr="004401E1">
        <w:rPr>
          <w:b/>
          <w:color w:val="1F497D" w:themeColor="text2"/>
        </w:rPr>
        <w:t xml:space="preserve">PLAN ASSESSMENT </w:t>
      </w:r>
    </w:p>
    <w:p w14:paraId="62CD9C55" w14:textId="77777777" w:rsidR="00614154" w:rsidRDefault="00614154" w:rsidP="00614154"/>
    <w:p w14:paraId="04F34E30"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rPr>
          <w:b/>
        </w:rPr>
        <w:t>INSTRUCTIONS</w:t>
      </w:r>
      <w:r w:rsidRPr="00B4733E">
        <w:t>:  The purpose of the Plan Assessment is to offer the local community more comprehensive feedback to the community on the quality and utility of the plan in a narrative format.  The audience for the Plan Assessment is not only the plan developer/local community planner, but also elected officials, local departments and agencies, and others involved in implementing the Local Mitigation Plan.   The Plan Assess</w:t>
      </w:r>
      <w:r w:rsidR="00485ED1">
        <w:t>ment must be completed by FEMA</w:t>
      </w:r>
      <w:r w:rsidRPr="00B4733E">
        <w:t xml:space="preserve">.   The Assessment is an opportunity for FEMA to provide feedback and information to the community on: 1) suggested improvements to the Plan; 2) specific sections in the Plan where the community has gone above and beyond minimum requirements; 3) recommendations for plan implementation; and 4) ongoing partnership(s) and information on other FEMA programs, specifically </w:t>
      </w:r>
      <w:proofErr w:type="spellStart"/>
      <w:r w:rsidRPr="00B4733E">
        <w:t>RiskMAP</w:t>
      </w:r>
      <w:proofErr w:type="spellEnd"/>
      <w:r w:rsidRPr="00B4733E">
        <w:t xml:space="preserve"> and Hazard Mitigation Assistance programs.  The Plan Assessment is divided into two sections:</w:t>
      </w:r>
    </w:p>
    <w:p w14:paraId="050B2ABC"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1873109E" w14:textId="77777777" w:rsidR="00614154" w:rsidRPr="00B4733E" w:rsidRDefault="00614154" w:rsidP="007634D3">
      <w:pPr>
        <w:pStyle w:val="ListParagraph"/>
        <w:numPr>
          <w:ilvl w:val="0"/>
          <w:numId w:val="2"/>
        </w:num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tabs>
          <w:tab w:val="left" w:pos="720"/>
        </w:tabs>
        <w:ind w:left="720" w:hanging="720"/>
      </w:pPr>
      <w:r w:rsidRPr="00B4733E">
        <w:t>Plan Strengths and Opportunities for Improvement</w:t>
      </w:r>
    </w:p>
    <w:p w14:paraId="11513838" w14:textId="77777777" w:rsidR="00614154" w:rsidRPr="00B4733E" w:rsidRDefault="00614154" w:rsidP="007634D3">
      <w:pPr>
        <w:pStyle w:val="ListParagraph"/>
        <w:numPr>
          <w:ilvl w:val="0"/>
          <w:numId w:val="2"/>
        </w:num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tabs>
          <w:tab w:val="left" w:pos="720"/>
        </w:tabs>
        <w:ind w:left="720" w:hanging="720"/>
      </w:pPr>
      <w:r w:rsidRPr="00B4733E">
        <w:t>Resources for Implementing Your Approved Plan</w:t>
      </w:r>
    </w:p>
    <w:p w14:paraId="73E6865F"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6DBDD608" w14:textId="392F3C39"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A20A23">
        <w:rPr>
          <w:b/>
          <w:i/>
        </w:rPr>
        <w:t>Plan Strengths and Opportunities for Improvement</w:t>
      </w:r>
      <w:r w:rsidRPr="00B4733E">
        <w:t xml:space="preserve"> </w:t>
      </w:r>
      <w:r w:rsidR="00485ED1">
        <w:t>is</w:t>
      </w:r>
      <w:r w:rsidRPr="00B4733E">
        <w:t xml:space="preserve"> organized according to the plan Elements listed in the Regulation Checklist.  Each Element includes a series of italicized bulleted items that are suggested topics for consideration while evaluating plans</w:t>
      </w:r>
      <w:r w:rsidR="00485ED1">
        <w:t xml:space="preserve">, but it </w:t>
      </w:r>
      <w:r w:rsidRPr="00B4733E">
        <w:t xml:space="preserve">is not intended to be a comprehensive list.  FEMA Mitigation Planners are not required to answer each bullet </w:t>
      </w:r>
      <w:r w:rsidR="004C09A1" w:rsidRPr="00B4733E">
        <w:t>item and</w:t>
      </w:r>
      <w:r w:rsidRPr="00B4733E">
        <w:t xml:space="preserve"> should use them as a guide to paraphrase their own written assessment (2-3 sentences) of each Element.  </w:t>
      </w:r>
    </w:p>
    <w:p w14:paraId="26C8E3EC"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03DCA7AF" w14:textId="295D6E4F"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B4733E">
        <w:t xml:space="preserve">The Plan Assessment must not reiterate the required revisions from the Regulation Checklist or be regulatory in </w:t>
      </w:r>
      <w:r w:rsidR="004C09A1" w:rsidRPr="00B4733E">
        <w:t>nature and</w:t>
      </w:r>
      <w:r w:rsidRPr="00B4733E">
        <w:t xml:space="preserve"> should be open-ended and to provide the community with suggestions for improvements or recommended revisions.  The recommended revisions are suggestions for improvement and are not required to be made for the Plan to meet Federal regulatory requirements.  The italicized text should be deleted once FEMA has </w:t>
      </w:r>
      <w:r w:rsidR="00485ED1">
        <w:t>added</w:t>
      </w:r>
      <w:r w:rsidRPr="00B4733E">
        <w:t xml:space="preserve"> comments regarding strengths of the plan and potential improvements for </w:t>
      </w:r>
      <w:proofErr w:type="gramStart"/>
      <w:r w:rsidRPr="00B4733E">
        <w:t>future plan</w:t>
      </w:r>
      <w:proofErr w:type="gramEnd"/>
      <w:r w:rsidRPr="00B4733E">
        <w:t xml:space="preserve"> revisions.  It is recommended that the Plan Assessment be a short synopsis of the overall strengths and weaknesses of the Plan (no longer than two pages), rather than a complete recap section by section.  </w:t>
      </w:r>
    </w:p>
    <w:p w14:paraId="43199AF9" w14:textId="77777777"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p>
    <w:p w14:paraId="485B175A" w14:textId="1F0804A4" w:rsidR="00614154" w:rsidRPr="00B4733E" w:rsidRDefault="00614154" w:rsidP="00614154">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A20A23">
        <w:rPr>
          <w:b/>
          <w:i/>
        </w:rPr>
        <w:t>Resources for Implementing Your Approved Plan</w:t>
      </w:r>
      <w:r w:rsidRPr="00B4733E">
        <w:t xml:space="preserve"> provides a place for FEMA to offer information, data sources and general suggestions on </w:t>
      </w:r>
      <w:r w:rsidR="004C09A1" w:rsidRPr="00B4733E">
        <w:t>the plan</w:t>
      </w:r>
      <w:r w:rsidRPr="00B4733E">
        <w:t xml:space="preserve"> implementation and maintenance process.  Information on other possible sources of assistance including, but not limited to, existing publications, grant funding or training opportunities, can be provided. States may add state and local resources, if available.</w:t>
      </w:r>
    </w:p>
    <w:p w14:paraId="699BA9D1" w14:textId="77777777" w:rsidR="00614154" w:rsidRPr="00614154" w:rsidRDefault="00614154" w:rsidP="0036698F">
      <w:pPr>
        <w:rPr>
          <w:b/>
          <w:color w:val="1F497D" w:themeColor="text2"/>
        </w:rPr>
      </w:pPr>
    </w:p>
    <w:p w14:paraId="13CE93C4" w14:textId="77777777" w:rsidR="00B4733E" w:rsidRDefault="00B4733E">
      <w:pPr>
        <w:spacing w:after="200" w:line="276" w:lineRule="auto"/>
        <w:rPr>
          <w:b/>
          <w:color w:val="1F497D" w:themeColor="text2"/>
        </w:rPr>
      </w:pPr>
      <w:r>
        <w:rPr>
          <w:b/>
          <w:color w:val="1F497D" w:themeColor="text2"/>
        </w:rPr>
        <w:br w:type="page"/>
      </w:r>
    </w:p>
    <w:p w14:paraId="77077BB3" w14:textId="77777777" w:rsidR="0036698F" w:rsidRPr="00614154" w:rsidRDefault="00580034" w:rsidP="00614154">
      <w:pPr>
        <w:rPr>
          <w:b/>
          <w:color w:val="1F497D" w:themeColor="text2"/>
        </w:rPr>
      </w:pPr>
      <w:r>
        <w:rPr>
          <w:b/>
          <w:color w:val="1F497D" w:themeColor="text2"/>
        </w:rPr>
        <w:lastRenderedPageBreak/>
        <w:t>A</w:t>
      </w:r>
      <w:r w:rsidR="0036698F" w:rsidRPr="00614154">
        <w:rPr>
          <w:b/>
          <w:color w:val="1F497D" w:themeColor="text2"/>
        </w:rPr>
        <w:t>. Plan Strengths and Opportunities for Improvement</w:t>
      </w:r>
    </w:p>
    <w:p w14:paraId="75217663" w14:textId="0B8BB467" w:rsidR="0036698F" w:rsidRDefault="0036698F" w:rsidP="00614154">
      <w:r w:rsidRPr="00C4450C">
        <w:t xml:space="preserve">This section provides a discussion of the strengths of the plan document and identifies areas where these </w:t>
      </w:r>
      <w:proofErr w:type="gramStart"/>
      <w:r w:rsidRPr="00C4450C">
        <w:t xml:space="preserve">could be </w:t>
      </w:r>
      <w:r>
        <w:t>improved</w:t>
      </w:r>
      <w:proofErr w:type="gramEnd"/>
      <w:r>
        <w:t xml:space="preserve"> </w:t>
      </w:r>
      <w:r w:rsidRPr="00C4450C">
        <w:t>beyond minimum requirements.</w:t>
      </w:r>
    </w:p>
    <w:p w14:paraId="279ACA4D" w14:textId="502140C6" w:rsidR="007634D3" w:rsidRDefault="007634D3" w:rsidP="007634D3">
      <w:pPr>
        <w:pStyle w:val="ListParagraph"/>
        <w:numPr>
          <w:ilvl w:val="0"/>
          <w:numId w:val="9"/>
        </w:numPr>
      </w:pPr>
      <w:r>
        <w:t>Clear and concise plan</w:t>
      </w:r>
    </w:p>
    <w:p w14:paraId="42A4326C" w14:textId="4FA6E0CD" w:rsidR="007634D3" w:rsidRDefault="007634D3" w:rsidP="007634D3">
      <w:pPr>
        <w:pStyle w:val="ListParagraph"/>
        <w:numPr>
          <w:ilvl w:val="0"/>
          <w:numId w:val="9"/>
        </w:numPr>
      </w:pPr>
      <w:r>
        <w:t>Strong tornado vulnerability assessment</w:t>
      </w:r>
    </w:p>
    <w:p w14:paraId="424AF038" w14:textId="03775813" w:rsidR="007634D3" w:rsidRPr="001C28B2" w:rsidRDefault="007634D3" w:rsidP="007634D3">
      <w:pPr>
        <w:pStyle w:val="ListParagraph"/>
        <w:numPr>
          <w:ilvl w:val="0"/>
          <w:numId w:val="10"/>
        </w:numPr>
      </w:pPr>
      <w:r>
        <w:t>Next plan can improve by using GIS and available dam failure inundation data for the dam failure vulnerability analysis.</w:t>
      </w:r>
      <w:bookmarkStart w:id="0" w:name="_GoBack"/>
      <w:bookmarkEnd w:id="0"/>
    </w:p>
    <w:p w14:paraId="1FC7B79E" w14:textId="77777777" w:rsidR="00614154" w:rsidRDefault="00614154" w:rsidP="00614154">
      <w:pPr>
        <w:rPr>
          <w:rFonts w:ascii="Calibri" w:hAnsi="Calibri"/>
          <w:color w:val="1F497D"/>
        </w:rPr>
      </w:pPr>
    </w:p>
    <w:p w14:paraId="4BDBE16B" w14:textId="77777777" w:rsidR="0036698F" w:rsidRPr="00614154" w:rsidRDefault="0036698F" w:rsidP="00614154">
      <w:pPr>
        <w:rPr>
          <w:rFonts w:ascii="Calibri" w:hAnsi="Calibri"/>
          <w:b/>
          <w:color w:val="1F497D"/>
        </w:rPr>
      </w:pPr>
      <w:r w:rsidRPr="00614154">
        <w:rPr>
          <w:rFonts w:ascii="Calibri" w:hAnsi="Calibri"/>
          <w:b/>
          <w:color w:val="1F497D"/>
        </w:rPr>
        <w:t>Element A: Planning Process</w:t>
      </w:r>
    </w:p>
    <w:p w14:paraId="4D63A87A"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w:t>
      </w:r>
      <w:proofErr w:type="gramStart"/>
      <w:r w:rsidRPr="00614154">
        <w:rPr>
          <w:i/>
        </w:rPr>
        <w:t>above and beyond</w:t>
      </w:r>
      <w:proofErr w:type="gramEnd"/>
      <w:r w:rsidRPr="00614154">
        <w:rPr>
          <w:i/>
        </w:rPr>
        <w:t xml:space="preserve"> minimum requirements to document the planning process with respect to:</w:t>
      </w:r>
    </w:p>
    <w:p w14:paraId="03432BA9" w14:textId="77777777" w:rsidR="00DD5F7B" w:rsidRPr="00614154" w:rsidRDefault="00DD5F7B" w:rsidP="00A20A23">
      <w:pPr>
        <w:pBdr>
          <w:top w:val="single" w:sz="4" w:space="1" w:color="auto"/>
          <w:left w:val="single" w:sz="4" w:space="4" w:color="auto"/>
          <w:bottom w:val="single" w:sz="4" w:space="1" w:color="auto"/>
          <w:right w:val="single" w:sz="4" w:space="4" w:color="auto"/>
        </w:pBdr>
        <w:rPr>
          <w:i/>
        </w:rPr>
      </w:pPr>
    </w:p>
    <w:p w14:paraId="42EEB5FB" w14:textId="77777777" w:rsidR="0036698F" w:rsidRPr="00614154" w:rsidRDefault="0036698F" w:rsidP="007634D3">
      <w:pPr>
        <w:pStyle w:val="ListParagraph"/>
        <w:numPr>
          <w:ilvl w:val="0"/>
          <w:numId w:val="3"/>
        </w:numPr>
        <w:pBdr>
          <w:top w:val="single" w:sz="4" w:space="1" w:color="auto"/>
          <w:left w:val="single" w:sz="4" w:space="4" w:color="auto"/>
          <w:bottom w:val="single" w:sz="4" w:space="1" w:color="auto"/>
          <w:right w:val="single" w:sz="4" w:space="4" w:color="auto"/>
        </w:pBdr>
        <w:rPr>
          <w:i/>
        </w:rPr>
      </w:pPr>
      <w:r w:rsidRPr="00614154">
        <w:rPr>
          <w:i/>
        </w:rPr>
        <w:t>Involvement of stakeholders (elected officials/decision makers, plan implementers, business owners, academic institutions, utility companies, water/sanitation districts, etc.);</w:t>
      </w:r>
    </w:p>
    <w:p w14:paraId="5AC831E1" w14:textId="77777777" w:rsidR="0036698F" w:rsidRPr="00614154" w:rsidRDefault="0036698F" w:rsidP="007634D3">
      <w:pPr>
        <w:pStyle w:val="ListParagraph"/>
        <w:numPr>
          <w:ilvl w:val="0"/>
          <w:numId w:val="3"/>
        </w:numPr>
        <w:pBdr>
          <w:top w:val="single" w:sz="4" w:space="1" w:color="auto"/>
          <w:left w:val="single" w:sz="4" w:space="4" w:color="auto"/>
          <w:bottom w:val="single" w:sz="4" w:space="1" w:color="auto"/>
          <w:right w:val="single" w:sz="4" w:space="4" w:color="auto"/>
        </w:pBdr>
        <w:rPr>
          <w:i/>
        </w:rPr>
      </w:pPr>
      <w:r w:rsidRPr="00614154">
        <w:rPr>
          <w:i/>
        </w:rPr>
        <w:t xml:space="preserve">Involvement of Planning, Emergency Management, Public Works Departments or other planning agencies (i.e., regional planning councils); </w:t>
      </w:r>
    </w:p>
    <w:p w14:paraId="4D2E7175" w14:textId="77777777" w:rsidR="0036698F" w:rsidRPr="00614154" w:rsidRDefault="0036698F" w:rsidP="007634D3">
      <w:pPr>
        <w:pStyle w:val="ListParagraph"/>
        <w:numPr>
          <w:ilvl w:val="0"/>
          <w:numId w:val="3"/>
        </w:numPr>
        <w:pBdr>
          <w:top w:val="single" w:sz="4" w:space="1" w:color="auto"/>
          <w:left w:val="single" w:sz="4" w:space="4" w:color="auto"/>
          <w:bottom w:val="single" w:sz="4" w:space="1" w:color="auto"/>
          <w:right w:val="single" w:sz="4" w:space="4" w:color="auto"/>
        </w:pBdr>
        <w:rPr>
          <w:i/>
        </w:rPr>
      </w:pPr>
      <w:r w:rsidRPr="00614154">
        <w:rPr>
          <w:i/>
        </w:rPr>
        <w:t>Diverse methods of participation (meetings, surveys, online, etc.); and</w:t>
      </w:r>
    </w:p>
    <w:p w14:paraId="09C384DA" w14:textId="77777777" w:rsidR="0036698F" w:rsidRPr="00614154" w:rsidRDefault="0036698F" w:rsidP="007634D3">
      <w:pPr>
        <w:pStyle w:val="ListParagraph"/>
        <w:numPr>
          <w:ilvl w:val="0"/>
          <w:numId w:val="3"/>
        </w:numPr>
        <w:pBdr>
          <w:top w:val="single" w:sz="4" w:space="1" w:color="auto"/>
          <w:left w:val="single" w:sz="4" w:space="4" w:color="auto"/>
          <w:bottom w:val="single" w:sz="4" w:space="1" w:color="auto"/>
          <w:right w:val="single" w:sz="4" w:space="4" w:color="auto"/>
        </w:pBdr>
        <w:rPr>
          <w:i/>
        </w:rPr>
      </w:pPr>
      <w:r w:rsidRPr="00614154">
        <w:rPr>
          <w:i/>
        </w:rPr>
        <w:t>Reflective of an open and inclusive public involvement process.</w:t>
      </w:r>
    </w:p>
    <w:p w14:paraId="2CCC4F87" w14:textId="77777777" w:rsidR="0036698F" w:rsidRDefault="0036698F" w:rsidP="00614154"/>
    <w:p w14:paraId="3513A797" w14:textId="77777777" w:rsidR="00DD5F7B" w:rsidRPr="00843F0F" w:rsidRDefault="00DD5F7B" w:rsidP="00614154"/>
    <w:p w14:paraId="4E111283" w14:textId="77777777" w:rsidR="0036698F" w:rsidRPr="00614154" w:rsidRDefault="0036698F" w:rsidP="00614154">
      <w:pPr>
        <w:rPr>
          <w:rFonts w:ascii="Calibri" w:hAnsi="Calibri"/>
          <w:b/>
          <w:color w:val="1F497D"/>
        </w:rPr>
      </w:pPr>
      <w:r w:rsidRPr="00614154">
        <w:rPr>
          <w:rFonts w:ascii="Calibri" w:hAnsi="Calibri"/>
          <w:b/>
          <w:color w:val="1F497D"/>
        </w:rPr>
        <w:t>Element B: Hazard Identification and Risk Assessment</w:t>
      </w:r>
    </w:p>
    <w:p w14:paraId="00001073"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In addition to the requirements listed in the Regulation Checklist, 44 CFR 201.6 Local Mitigation Plans identifies additional elements that should be included as part of a plan’s risk assessment. The plan should describe vulnerability in terms of:  </w:t>
      </w:r>
    </w:p>
    <w:p w14:paraId="1D83ABA0"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5F5BD42B" w14:textId="77777777" w:rsidR="0036698F" w:rsidRPr="00614154" w:rsidRDefault="0036698F" w:rsidP="007634D3">
      <w:pPr>
        <w:pStyle w:val="ListParagraph"/>
        <w:numPr>
          <w:ilvl w:val="0"/>
          <w:numId w:val="4"/>
        </w:numPr>
        <w:pBdr>
          <w:top w:val="single" w:sz="4" w:space="1" w:color="auto"/>
          <w:left w:val="single" w:sz="4" w:space="4" w:color="auto"/>
          <w:bottom w:val="single" w:sz="4" w:space="1" w:color="auto"/>
          <w:right w:val="single" w:sz="4" w:space="4" w:color="auto"/>
        </w:pBdr>
        <w:rPr>
          <w:i/>
        </w:rPr>
      </w:pPr>
      <w:r w:rsidRPr="00614154">
        <w:rPr>
          <w:i/>
        </w:rPr>
        <w:t>A general description of land uses and future development trends within the community so that mitigation options can be considered in future land use decisions;</w:t>
      </w:r>
    </w:p>
    <w:p w14:paraId="60E76257" w14:textId="77777777" w:rsidR="0036698F" w:rsidRPr="00614154" w:rsidRDefault="0036698F" w:rsidP="007634D3">
      <w:pPr>
        <w:pStyle w:val="ListParagraph"/>
        <w:numPr>
          <w:ilvl w:val="0"/>
          <w:numId w:val="4"/>
        </w:numPr>
        <w:pBdr>
          <w:top w:val="single" w:sz="4" w:space="1" w:color="auto"/>
          <w:left w:val="single" w:sz="4" w:space="4" w:color="auto"/>
          <w:bottom w:val="single" w:sz="4" w:space="1" w:color="auto"/>
          <w:right w:val="single" w:sz="4" w:space="4" w:color="auto"/>
        </w:pBdr>
        <w:rPr>
          <w:i/>
        </w:rPr>
      </w:pPr>
      <w:r w:rsidRPr="00614154">
        <w:rPr>
          <w:i/>
        </w:rPr>
        <w:t>The types and numbers of existing and future buildings, infrastructure, and critical facilities located in the identified hazard areas; and</w:t>
      </w:r>
    </w:p>
    <w:p w14:paraId="27B492F3" w14:textId="77777777" w:rsidR="0036698F" w:rsidRPr="00614154" w:rsidRDefault="0036698F" w:rsidP="007634D3">
      <w:pPr>
        <w:pStyle w:val="ListParagraph"/>
        <w:numPr>
          <w:ilvl w:val="0"/>
          <w:numId w:val="4"/>
        </w:numPr>
        <w:pBdr>
          <w:top w:val="single" w:sz="4" w:space="1" w:color="auto"/>
          <w:left w:val="single" w:sz="4" w:space="4" w:color="auto"/>
          <w:bottom w:val="single" w:sz="4" w:space="1" w:color="auto"/>
          <w:right w:val="single" w:sz="4" w:space="4" w:color="auto"/>
        </w:pBdr>
        <w:rPr>
          <w:i/>
        </w:rPr>
      </w:pPr>
      <w:r w:rsidRPr="00614154">
        <w:rPr>
          <w:i/>
        </w:rPr>
        <w:t>A description of potential dollar losses to vulnerable structures, and a description of the methodology used to prepare the estimate.</w:t>
      </w:r>
    </w:p>
    <w:p w14:paraId="55764AF8" w14:textId="77777777" w:rsidR="00614154" w:rsidRDefault="00614154" w:rsidP="00A20A23">
      <w:pPr>
        <w:pBdr>
          <w:top w:val="single" w:sz="4" w:space="1" w:color="auto"/>
          <w:left w:val="single" w:sz="4" w:space="4" w:color="auto"/>
          <w:bottom w:val="single" w:sz="4" w:space="1" w:color="auto"/>
          <w:right w:val="single" w:sz="4" w:space="4" w:color="auto"/>
        </w:pBdr>
        <w:rPr>
          <w:i/>
        </w:rPr>
      </w:pPr>
    </w:p>
    <w:p w14:paraId="3626EC01"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w:t>
      </w:r>
      <w:proofErr w:type="gramStart"/>
      <w:r w:rsidRPr="00614154">
        <w:rPr>
          <w:i/>
        </w:rPr>
        <w:t>above and beyond</w:t>
      </w:r>
      <w:proofErr w:type="gramEnd"/>
      <w:r w:rsidRPr="00614154">
        <w:rPr>
          <w:i/>
        </w:rPr>
        <w:t xml:space="preserve"> minimum requirements to document the Hazard Identification and Risk Assessment with respect to:</w:t>
      </w:r>
    </w:p>
    <w:p w14:paraId="0E38A906" w14:textId="77777777" w:rsidR="00DD5F7B" w:rsidRPr="00614154" w:rsidRDefault="00DD5F7B" w:rsidP="00A20A23">
      <w:pPr>
        <w:pBdr>
          <w:top w:val="single" w:sz="4" w:space="1" w:color="auto"/>
          <w:left w:val="single" w:sz="4" w:space="4" w:color="auto"/>
          <w:bottom w:val="single" w:sz="4" w:space="1" w:color="auto"/>
          <w:right w:val="single" w:sz="4" w:space="4" w:color="auto"/>
        </w:pBdr>
        <w:rPr>
          <w:i/>
        </w:rPr>
      </w:pPr>
    </w:p>
    <w:p w14:paraId="2EB909AC" w14:textId="77777777" w:rsidR="0036698F" w:rsidRPr="00614154" w:rsidRDefault="0036698F" w:rsidP="007634D3">
      <w:pPr>
        <w:pStyle w:val="ListParagraph"/>
        <w:numPr>
          <w:ilvl w:val="0"/>
          <w:numId w:val="5"/>
        </w:numPr>
        <w:pBdr>
          <w:top w:val="single" w:sz="4" w:space="1" w:color="auto"/>
          <w:left w:val="single" w:sz="4" w:space="4" w:color="auto"/>
          <w:bottom w:val="single" w:sz="4" w:space="1" w:color="auto"/>
          <w:right w:val="single" w:sz="4" w:space="4" w:color="auto"/>
        </w:pBdr>
        <w:rPr>
          <w:i/>
        </w:rPr>
      </w:pPr>
      <w:r w:rsidRPr="00614154">
        <w:rPr>
          <w:i/>
        </w:rPr>
        <w:t xml:space="preserve">Use of best available data (flood maps, </w:t>
      </w:r>
      <w:r w:rsidR="00485ED1">
        <w:rPr>
          <w:i/>
        </w:rPr>
        <w:t>HAZUS</w:t>
      </w:r>
      <w:r w:rsidRPr="00614154">
        <w:rPr>
          <w:i/>
        </w:rPr>
        <w:t>, flood studies) to describe significant hazards;</w:t>
      </w:r>
    </w:p>
    <w:p w14:paraId="0BB4D1B2" w14:textId="77777777" w:rsidR="0036698F" w:rsidRPr="00614154" w:rsidRDefault="0036698F" w:rsidP="007634D3">
      <w:pPr>
        <w:pStyle w:val="ListParagraph"/>
        <w:numPr>
          <w:ilvl w:val="0"/>
          <w:numId w:val="5"/>
        </w:numPr>
        <w:pBdr>
          <w:top w:val="single" w:sz="4" w:space="1" w:color="auto"/>
          <w:left w:val="single" w:sz="4" w:space="4" w:color="auto"/>
          <w:bottom w:val="single" w:sz="4" w:space="1" w:color="auto"/>
          <w:right w:val="single" w:sz="4" w:space="4" w:color="auto"/>
        </w:pBdr>
        <w:rPr>
          <w:i/>
        </w:rPr>
      </w:pPr>
      <w:r w:rsidRPr="00614154">
        <w:rPr>
          <w:i/>
        </w:rPr>
        <w:t>Communication of risk on people, property, and infrastructure to the public (through tables, charts, maps, photos, etc.);</w:t>
      </w:r>
    </w:p>
    <w:p w14:paraId="32DD54B5" w14:textId="77777777" w:rsidR="0036698F" w:rsidRPr="00614154" w:rsidRDefault="0036698F" w:rsidP="007634D3">
      <w:pPr>
        <w:pStyle w:val="ListParagraph"/>
        <w:numPr>
          <w:ilvl w:val="0"/>
          <w:numId w:val="5"/>
        </w:numPr>
        <w:pBdr>
          <w:top w:val="single" w:sz="4" w:space="1" w:color="auto"/>
          <w:left w:val="single" w:sz="4" w:space="4" w:color="auto"/>
          <w:bottom w:val="single" w:sz="4" w:space="1" w:color="auto"/>
          <w:right w:val="single" w:sz="4" w:space="4" w:color="auto"/>
        </w:pBdr>
        <w:rPr>
          <w:i/>
        </w:rPr>
      </w:pPr>
      <w:r w:rsidRPr="00614154">
        <w:rPr>
          <w:i/>
        </w:rPr>
        <w:t>Incorporation of techniques and methodologies to estimate dollar losses to vulnerable structures;</w:t>
      </w:r>
    </w:p>
    <w:p w14:paraId="700782AF" w14:textId="77777777" w:rsidR="0036698F" w:rsidRPr="00614154" w:rsidRDefault="0036698F" w:rsidP="007634D3">
      <w:pPr>
        <w:pStyle w:val="ListParagraph"/>
        <w:numPr>
          <w:ilvl w:val="0"/>
          <w:numId w:val="5"/>
        </w:numPr>
        <w:pBdr>
          <w:top w:val="single" w:sz="4" w:space="1" w:color="auto"/>
          <w:left w:val="single" w:sz="4" w:space="4" w:color="auto"/>
          <w:bottom w:val="single" w:sz="4" w:space="1" w:color="auto"/>
          <w:right w:val="single" w:sz="4" w:space="4" w:color="auto"/>
        </w:pBdr>
        <w:rPr>
          <w:i/>
        </w:rPr>
      </w:pPr>
      <w:r w:rsidRPr="00614154">
        <w:rPr>
          <w:i/>
        </w:rPr>
        <w:lastRenderedPageBreak/>
        <w:t>Incorporation of Risk MAP products (i.e., depth grids, Flood Risk Report, Changes Since Last FIRM, Areas of Mitigation Interest, etc.); and</w:t>
      </w:r>
    </w:p>
    <w:p w14:paraId="6B2D7918" w14:textId="77777777" w:rsidR="0036698F" w:rsidRPr="00614154" w:rsidRDefault="0036698F" w:rsidP="007634D3">
      <w:pPr>
        <w:pStyle w:val="ListParagraph"/>
        <w:numPr>
          <w:ilvl w:val="0"/>
          <w:numId w:val="5"/>
        </w:numPr>
        <w:pBdr>
          <w:top w:val="single" w:sz="4" w:space="1" w:color="auto"/>
          <w:left w:val="single" w:sz="4" w:space="4" w:color="auto"/>
          <w:bottom w:val="single" w:sz="4" w:space="1" w:color="auto"/>
          <w:right w:val="single" w:sz="4" w:space="4" w:color="auto"/>
        </w:pBdr>
        <w:rPr>
          <w:i/>
        </w:rPr>
      </w:pPr>
      <w:r w:rsidRPr="00614154">
        <w:rPr>
          <w:i/>
        </w:rPr>
        <w:t>Identification of any data gaps that can be filled as new data became available.</w:t>
      </w:r>
    </w:p>
    <w:p w14:paraId="4A8B81EF" w14:textId="77777777" w:rsidR="00B4733E" w:rsidRDefault="00B4733E">
      <w:pPr>
        <w:spacing w:after="200" w:line="276" w:lineRule="auto"/>
        <w:rPr>
          <w:b/>
          <w:color w:val="1F497D"/>
        </w:rPr>
      </w:pPr>
      <w:r>
        <w:rPr>
          <w:b/>
          <w:color w:val="1F497D"/>
        </w:rPr>
        <w:br w:type="page"/>
      </w:r>
    </w:p>
    <w:p w14:paraId="65047D2C" w14:textId="77777777" w:rsidR="0036698F" w:rsidRDefault="0036698F" w:rsidP="00614154">
      <w:pPr>
        <w:rPr>
          <w:b/>
          <w:color w:val="1F497D"/>
        </w:rPr>
      </w:pPr>
      <w:r>
        <w:rPr>
          <w:b/>
          <w:color w:val="1F497D"/>
        </w:rPr>
        <w:lastRenderedPageBreak/>
        <w:t>Element C:</w:t>
      </w:r>
      <w:r w:rsidRPr="00676D9B">
        <w:rPr>
          <w:b/>
          <w:color w:val="1F497D"/>
        </w:rPr>
        <w:t xml:space="preserve"> </w:t>
      </w:r>
      <w:r>
        <w:rPr>
          <w:b/>
          <w:color w:val="1F497D"/>
        </w:rPr>
        <w:t>Mitigation Strategy</w:t>
      </w:r>
    </w:p>
    <w:p w14:paraId="7842E888"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A20A23">
        <w:rPr>
          <w:i/>
        </w:rPr>
        <w:t xml:space="preserve">How does the Plan go </w:t>
      </w:r>
      <w:proofErr w:type="gramStart"/>
      <w:r w:rsidRPr="00A20A23">
        <w:rPr>
          <w:i/>
        </w:rPr>
        <w:t>above and beyond</w:t>
      </w:r>
      <w:proofErr w:type="gramEnd"/>
      <w:r w:rsidRPr="00A20A23">
        <w:rPr>
          <w:i/>
        </w:rPr>
        <w:t xml:space="preserve"> minimum requirements to document the Mitigation Strategy with respect to:</w:t>
      </w:r>
    </w:p>
    <w:p w14:paraId="39DFAAA9" w14:textId="77777777" w:rsidR="00A20A23" w:rsidRPr="00A20A23" w:rsidRDefault="00A20A23" w:rsidP="00A20A23">
      <w:pPr>
        <w:pBdr>
          <w:top w:val="single" w:sz="4" w:space="1" w:color="auto"/>
          <w:left w:val="single" w:sz="4" w:space="4" w:color="auto"/>
          <w:bottom w:val="single" w:sz="4" w:space="1" w:color="auto"/>
          <w:right w:val="single" w:sz="4" w:space="4" w:color="auto"/>
        </w:pBdr>
        <w:rPr>
          <w:i/>
        </w:rPr>
      </w:pPr>
    </w:p>
    <w:p w14:paraId="54A2D59B" w14:textId="77777777" w:rsidR="0036698F" w:rsidRPr="00A20A23" w:rsidRDefault="0036698F" w:rsidP="007634D3">
      <w:pPr>
        <w:pStyle w:val="ListParagraph"/>
        <w:numPr>
          <w:ilvl w:val="0"/>
          <w:numId w:val="6"/>
        </w:numPr>
        <w:pBdr>
          <w:top w:val="single" w:sz="4" w:space="1" w:color="auto"/>
          <w:left w:val="single" w:sz="4" w:space="4" w:color="auto"/>
          <w:bottom w:val="single" w:sz="4" w:space="1" w:color="auto"/>
          <w:right w:val="single" w:sz="4" w:space="4" w:color="auto"/>
        </w:pBdr>
        <w:rPr>
          <w:i/>
        </w:rPr>
      </w:pPr>
      <w:r w:rsidRPr="00A20A23">
        <w:rPr>
          <w:i/>
        </w:rPr>
        <w:t>Key problems identified in, and linkages to, the vulnerability assessment;</w:t>
      </w:r>
    </w:p>
    <w:p w14:paraId="05E98EB4" w14:textId="77777777" w:rsidR="0036698F" w:rsidRPr="00A20A23" w:rsidRDefault="0036698F" w:rsidP="007634D3">
      <w:pPr>
        <w:pStyle w:val="ListParagraph"/>
        <w:numPr>
          <w:ilvl w:val="0"/>
          <w:numId w:val="6"/>
        </w:numPr>
        <w:pBdr>
          <w:top w:val="single" w:sz="4" w:space="1" w:color="auto"/>
          <w:left w:val="single" w:sz="4" w:space="4" w:color="auto"/>
          <w:bottom w:val="single" w:sz="4" w:space="1" w:color="auto"/>
          <w:right w:val="single" w:sz="4" w:space="4" w:color="auto"/>
        </w:pBdr>
        <w:rPr>
          <w:i/>
        </w:rPr>
      </w:pPr>
      <w:r w:rsidRPr="00A20A23">
        <w:rPr>
          <w:i/>
        </w:rPr>
        <w:t>Serving as a blueprint for reducing potential losses identified in the Hazard Identification and Risk Assessment;</w:t>
      </w:r>
    </w:p>
    <w:p w14:paraId="6C143860" w14:textId="77777777" w:rsidR="0036698F" w:rsidRPr="00A20A23" w:rsidRDefault="0036698F" w:rsidP="007634D3">
      <w:pPr>
        <w:pStyle w:val="ListParagraph"/>
        <w:numPr>
          <w:ilvl w:val="0"/>
          <w:numId w:val="6"/>
        </w:numPr>
        <w:pBdr>
          <w:top w:val="single" w:sz="4" w:space="1" w:color="auto"/>
          <w:left w:val="single" w:sz="4" w:space="4" w:color="auto"/>
          <w:bottom w:val="single" w:sz="4" w:space="1" w:color="auto"/>
          <w:right w:val="single" w:sz="4" w:space="4" w:color="auto"/>
        </w:pBdr>
        <w:rPr>
          <w:i/>
        </w:rPr>
      </w:pPr>
      <w:r w:rsidRPr="00A20A23">
        <w:rPr>
          <w:i/>
        </w:rPr>
        <w:t>Plan content flow from the risk assessment (problem identification) to goal setting to mitigation action development;</w:t>
      </w:r>
    </w:p>
    <w:p w14:paraId="5EC3A26D" w14:textId="77777777" w:rsidR="0036698F" w:rsidRPr="00A20A23" w:rsidDel="001E5A34" w:rsidRDefault="0036698F" w:rsidP="007634D3">
      <w:pPr>
        <w:pStyle w:val="ListParagraph"/>
        <w:numPr>
          <w:ilvl w:val="0"/>
          <w:numId w:val="6"/>
        </w:numPr>
        <w:pBdr>
          <w:top w:val="single" w:sz="4" w:space="1" w:color="auto"/>
          <w:left w:val="single" w:sz="4" w:space="4" w:color="auto"/>
          <w:bottom w:val="single" w:sz="4" w:space="1" w:color="auto"/>
          <w:right w:val="single" w:sz="4" w:space="4" w:color="auto"/>
        </w:pBdr>
        <w:rPr>
          <w:i/>
        </w:rPr>
      </w:pPr>
      <w:r w:rsidRPr="00A20A23">
        <w:rPr>
          <w:i/>
        </w:rPr>
        <w:t xml:space="preserve">An understanding of mitigation principles (diversity of actions that include structural projects, preventative measures, outreach activities, property protection measures, post-disaster actions, </w:t>
      </w:r>
      <w:proofErr w:type="spellStart"/>
      <w:r w:rsidRPr="00A20A23">
        <w:rPr>
          <w:i/>
        </w:rPr>
        <w:t>etc</w:t>
      </w:r>
      <w:proofErr w:type="spellEnd"/>
      <w:r w:rsidRPr="00A20A23">
        <w:rPr>
          <w:i/>
        </w:rPr>
        <w:t>);</w:t>
      </w:r>
    </w:p>
    <w:p w14:paraId="123B0AA3" w14:textId="477684B5" w:rsidR="0036698F" w:rsidRPr="00A20A23" w:rsidRDefault="0036698F" w:rsidP="007634D3">
      <w:pPr>
        <w:pStyle w:val="ListParagraph"/>
        <w:numPr>
          <w:ilvl w:val="0"/>
          <w:numId w:val="6"/>
        </w:numPr>
        <w:pBdr>
          <w:top w:val="single" w:sz="4" w:space="1" w:color="auto"/>
          <w:left w:val="single" w:sz="4" w:space="4" w:color="auto"/>
          <w:bottom w:val="single" w:sz="4" w:space="1" w:color="auto"/>
          <w:right w:val="single" w:sz="4" w:space="4" w:color="auto"/>
        </w:pBdr>
        <w:rPr>
          <w:i/>
        </w:rPr>
      </w:pPr>
      <w:r w:rsidRPr="00A20A23">
        <w:rPr>
          <w:i/>
        </w:rPr>
        <w:t xml:space="preserve">Specific mitigation actions for each participating </w:t>
      </w:r>
      <w:r w:rsidR="004C09A1" w:rsidRPr="00A20A23">
        <w:rPr>
          <w:i/>
        </w:rPr>
        <w:t>jurisdiction</w:t>
      </w:r>
      <w:r w:rsidRPr="00A20A23">
        <w:rPr>
          <w:i/>
        </w:rPr>
        <w:t xml:space="preserve"> that reflects their unique risks and capabilities;</w:t>
      </w:r>
    </w:p>
    <w:p w14:paraId="7E13DD49" w14:textId="77777777" w:rsidR="0036698F" w:rsidRPr="00A20A23" w:rsidRDefault="0036698F" w:rsidP="007634D3">
      <w:pPr>
        <w:pStyle w:val="ListParagraph"/>
        <w:numPr>
          <w:ilvl w:val="0"/>
          <w:numId w:val="6"/>
        </w:numPr>
        <w:pBdr>
          <w:top w:val="single" w:sz="4" w:space="1" w:color="auto"/>
          <w:left w:val="single" w:sz="4" w:space="4" w:color="auto"/>
          <w:bottom w:val="single" w:sz="4" w:space="1" w:color="auto"/>
          <w:right w:val="single" w:sz="4" w:space="4" w:color="auto"/>
        </w:pBdr>
        <w:rPr>
          <w:i/>
        </w:rPr>
      </w:pPr>
      <w:r w:rsidRPr="00A20A23">
        <w:rPr>
          <w:i/>
        </w:rPr>
        <w:t>Integration of mitigation actions with existing local authorities, policies, programs, and resources; and</w:t>
      </w:r>
    </w:p>
    <w:p w14:paraId="5B1D4410" w14:textId="77777777" w:rsidR="0036698F" w:rsidRPr="00A20A23" w:rsidRDefault="0036698F" w:rsidP="007634D3">
      <w:pPr>
        <w:pStyle w:val="ListParagraph"/>
        <w:numPr>
          <w:ilvl w:val="0"/>
          <w:numId w:val="6"/>
        </w:numPr>
        <w:pBdr>
          <w:top w:val="single" w:sz="4" w:space="1" w:color="auto"/>
          <w:left w:val="single" w:sz="4" w:space="4" w:color="auto"/>
          <w:bottom w:val="single" w:sz="4" w:space="1" w:color="auto"/>
          <w:right w:val="single" w:sz="4" w:space="4" w:color="auto"/>
        </w:pBdr>
        <w:rPr>
          <w:i/>
        </w:rPr>
      </w:pPr>
      <w:r w:rsidRPr="00A20A23">
        <w:rPr>
          <w:i/>
        </w:rPr>
        <w:t>Discussion of existing programs (including the NFIP), plans, and policies that could be used to implement mitigation, as well as document past projects.</w:t>
      </w:r>
    </w:p>
    <w:p w14:paraId="0CC8EE1C" w14:textId="77777777" w:rsidR="0036698F" w:rsidRPr="00843F0F" w:rsidRDefault="0036698F" w:rsidP="00614154">
      <w:pPr>
        <w:rPr>
          <w:rFonts w:ascii="Calibri" w:hAnsi="Calibri"/>
        </w:rPr>
      </w:pPr>
    </w:p>
    <w:p w14:paraId="136368EA" w14:textId="77777777" w:rsidR="0036698F" w:rsidRPr="00614154" w:rsidRDefault="0036698F" w:rsidP="00614154">
      <w:pPr>
        <w:rPr>
          <w:rFonts w:ascii="Calibri" w:hAnsi="Calibri"/>
          <w:b/>
          <w:color w:val="1F497D"/>
        </w:rPr>
      </w:pPr>
      <w:r w:rsidRPr="00614154">
        <w:rPr>
          <w:rFonts w:ascii="Calibri" w:hAnsi="Calibri"/>
          <w:b/>
          <w:color w:val="1F497D"/>
        </w:rPr>
        <w:t>Element D: Plan Update, Evaluation, and Implementation (</w:t>
      </w:r>
      <w:r w:rsidR="008F1A9F" w:rsidRPr="008F1A9F">
        <w:rPr>
          <w:rFonts w:ascii="Calibri" w:hAnsi="Calibri"/>
          <w:b/>
          <w:i/>
          <w:color w:val="1F497D"/>
        </w:rPr>
        <w:t>P</w:t>
      </w:r>
      <w:r w:rsidRPr="008F1A9F">
        <w:rPr>
          <w:rFonts w:ascii="Calibri" w:hAnsi="Calibri"/>
          <w:b/>
          <w:i/>
          <w:color w:val="1F497D"/>
        </w:rPr>
        <w:t xml:space="preserve">lan </w:t>
      </w:r>
      <w:r w:rsidR="008F1A9F" w:rsidRPr="008F1A9F">
        <w:rPr>
          <w:rFonts w:ascii="Calibri" w:hAnsi="Calibri"/>
          <w:b/>
          <w:i/>
          <w:color w:val="1F497D"/>
        </w:rPr>
        <w:t>U</w:t>
      </w:r>
      <w:r w:rsidRPr="008F1A9F">
        <w:rPr>
          <w:rFonts w:ascii="Calibri" w:hAnsi="Calibri"/>
          <w:b/>
          <w:i/>
          <w:color w:val="1F497D"/>
        </w:rPr>
        <w:t xml:space="preserve">pdates </w:t>
      </w:r>
      <w:r w:rsidR="008F1A9F">
        <w:rPr>
          <w:rFonts w:ascii="Calibri" w:hAnsi="Calibri"/>
          <w:b/>
          <w:i/>
          <w:color w:val="1F497D"/>
        </w:rPr>
        <w:t>O</w:t>
      </w:r>
      <w:r w:rsidRPr="008F1A9F">
        <w:rPr>
          <w:rFonts w:ascii="Calibri" w:hAnsi="Calibri"/>
          <w:b/>
          <w:i/>
          <w:color w:val="1F497D"/>
        </w:rPr>
        <w:t>nly</w:t>
      </w:r>
      <w:r w:rsidRPr="00614154">
        <w:rPr>
          <w:rFonts w:ascii="Calibri" w:hAnsi="Calibri"/>
          <w:b/>
          <w:color w:val="1F497D"/>
        </w:rPr>
        <w:t>)</w:t>
      </w:r>
    </w:p>
    <w:p w14:paraId="67BC8A15"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How does the Plan go </w:t>
      </w:r>
      <w:proofErr w:type="gramStart"/>
      <w:r w:rsidRPr="00614154">
        <w:rPr>
          <w:i/>
        </w:rPr>
        <w:t>above and beyond</w:t>
      </w:r>
      <w:proofErr w:type="gramEnd"/>
      <w:r w:rsidRPr="00614154">
        <w:rPr>
          <w:i/>
        </w:rPr>
        <w:t xml:space="preserve"> minimum requirements to document the 5-year Evaluation and Implementation measures with respect to:</w:t>
      </w:r>
    </w:p>
    <w:p w14:paraId="470A46DB"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704D29BB" w14:textId="77777777" w:rsidR="00B4733E" w:rsidRDefault="00B4733E" w:rsidP="007634D3">
      <w:pPr>
        <w:numPr>
          <w:ilvl w:val="0"/>
          <w:numId w:val="8"/>
        </w:numPr>
        <w:pBdr>
          <w:top w:val="single" w:sz="4" w:space="1" w:color="auto"/>
          <w:left w:val="single" w:sz="4" w:space="4" w:color="auto"/>
          <w:bottom w:val="single" w:sz="4" w:space="1" w:color="auto"/>
          <w:right w:val="single" w:sz="4" w:space="4" w:color="auto"/>
        </w:pBdr>
        <w:contextualSpacing/>
        <w:rPr>
          <w:i/>
        </w:rPr>
      </w:pPr>
      <w:r>
        <w:rPr>
          <w:i/>
        </w:rPr>
        <w:t>Status of previously recommended mitigation actions;</w:t>
      </w:r>
    </w:p>
    <w:p w14:paraId="5B46D388" w14:textId="77777777" w:rsidR="00B4733E" w:rsidRDefault="00B4733E" w:rsidP="007634D3">
      <w:pPr>
        <w:numPr>
          <w:ilvl w:val="0"/>
          <w:numId w:val="8"/>
        </w:numPr>
        <w:pBdr>
          <w:top w:val="single" w:sz="4" w:space="1" w:color="auto"/>
          <w:left w:val="single" w:sz="4" w:space="4" w:color="auto"/>
          <w:bottom w:val="single" w:sz="4" w:space="1" w:color="auto"/>
          <w:right w:val="single" w:sz="4" w:space="4" w:color="auto"/>
        </w:pBdr>
        <w:contextualSpacing/>
        <w:rPr>
          <w:i/>
        </w:rPr>
      </w:pPr>
      <w:r>
        <w:rPr>
          <w:i/>
        </w:rPr>
        <w:t>Identification of barriers or obstacles to successful implementation or completion of mitigation actions, along with possible solutions for overcoming risk;</w:t>
      </w:r>
    </w:p>
    <w:p w14:paraId="472DF820" w14:textId="77777777" w:rsidR="00B4733E" w:rsidRDefault="00B4733E" w:rsidP="007634D3">
      <w:pPr>
        <w:numPr>
          <w:ilvl w:val="0"/>
          <w:numId w:val="8"/>
        </w:numPr>
        <w:pBdr>
          <w:top w:val="single" w:sz="4" w:space="1" w:color="auto"/>
          <w:left w:val="single" w:sz="4" w:space="4" w:color="auto"/>
          <w:bottom w:val="single" w:sz="4" w:space="1" w:color="auto"/>
          <w:right w:val="single" w:sz="4" w:space="4" w:color="auto"/>
        </w:pBdr>
        <w:contextualSpacing/>
        <w:rPr>
          <w:i/>
        </w:rPr>
      </w:pPr>
      <w:r>
        <w:rPr>
          <w:i/>
        </w:rPr>
        <w:t xml:space="preserve">Documentation of annual reviews and committee involvement; </w:t>
      </w:r>
    </w:p>
    <w:p w14:paraId="4994B6CC" w14:textId="77777777" w:rsidR="00B4733E" w:rsidRDefault="00B4733E" w:rsidP="007634D3">
      <w:pPr>
        <w:numPr>
          <w:ilvl w:val="0"/>
          <w:numId w:val="8"/>
        </w:numPr>
        <w:pBdr>
          <w:top w:val="single" w:sz="4" w:space="1" w:color="auto"/>
          <w:left w:val="single" w:sz="4" w:space="4" w:color="auto"/>
          <w:bottom w:val="single" w:sz="4" w:space="1" w:color="auto"/>
          <w:right w:val="single" w:sz="4" w:space="4" w:color="auto"/>
        </w:pBdr>
        <w:contextualSpacing/>
        <w:rPr>
          <w:i/>
        </w:rPr>
      </w:pPr>
      <w:r>
        <w:rPr>
          <w:i/>
        </w:rPr>
        <w:t>Identification of</w:t>
      </w:r>
      <w:r w:rsidRPr="00443D84">
        <w:rPr>
          <w:i/>
        </w:rPr>
        <w:t xml:space="preserve"> </w:t>
      </w:r>
      <w:r>
        <w:rPr>
          <w:i/>
        </w:rPr>
        <w:t>a</w:t>
      </w:r>
      <w:r w:rsidRPr="00443D84">
        <w:rPr>
          <w:i/>
        </w:rPr>
        <w:t xml:space="preserve"> lead person to take ownership of</w:t>
      </w:r>
      <w:r>
        <w:rPr>
          <w:i/>
        </w:rPr>
        <w:t>,</w:t>
      </w:r>
      <w:r w:rsidRPr="00443D84">
        <w:rPr>
          <w:i/>
        </w:rPr>
        <w:t xml:space="preserve"> and champion </w:t>
      </w:r>
      <w:r>
        <w:rPr>
          <w:i/>
        </w:rPr>
        <w:t>the Plan;</w:t>
      </w:r>
    </w:p>
    <w:p w14:paraId="69357B69" w14:textId="77777777" w:rsidR="00B4733E" w:rsidRPr="00B257BA" w:rsidRDefault="00B4733E" w:rsidP="007634D3">
      <w:pPr>
        <w:numPr>
          <w:ilvl w:val="0"/>
          <w:numId w:val="8"/>
        </w:numPr>
        <w:pBdr>
          <w:top w:val="single" w:sz="4" w:space="1" w:color="auto"/>
          <w:left w:val="single" w:sz="4" w:space="4" w:color="auto"/>
          <w:bottom w:val="single" w:sz="4" w:space="1" w:color="auto"/>
          <w:right w:val="single" w:sz="4" w:space="4" w:color="auto"/>
        </w:pBdr>
        <w:contextualSpacing/>
        <w:rPr>
          <w:i/>
        </w:rPr>
      </w:pPr>
      <w:r>
        <w:rPr>
          <w:i/>
        </w:rPr>
        <w:t>Reducing</w:t>
      </w:r>
      <w:r w:rsidRPr="00B257BA">
        <w:rPr>
          <w:i/>
        </w:rPr>
        <w:t xml:space="preserve"> risk</w:t>
      </w:r>
      <w:r>
        <w:rPr>
          <w:i/>
        </w:rPr>
        <w:t>s from natural hazards and serving</w:t>
      </w:r>
      <w:r w:rsidRPr="00B257BA">
        <w:rPr>
          <w:i/>
        </w:rPr>
        <w:t xml:space="preserve"> as a guide for decisions makers as they commit resources to re</w:t>
      </w:r>
      <w:r>
        <w:rPr>
          <w:i/>
        </w:rPr>
        <w:t>ducing the effects of natural hazards;</w:t>
      </w:r>
    </w:p>
    <w:p w14:paraId="43CC5A0A" w14:textId="77777777" w:rsidR="00B4733E" w:rsidRPr="00327E25" w:rsidRDefault="00B4733E" w:rsidP="007634D3">
      <w:pPr>
        <w:numPr>
          <w:ilvl w:val="0"/>
          <w:numId w:val="8"/>
        </w:numPr>
        <w:pBdr>
          <w:top w:val="single" w:sz="4" w:space="1" w:color="auto"/>
          <w:left w:val="single" w:sz="4" w:space="4" w:color="auto"/>
          <w:bottom w:val="single" w:sz="4" w:space="1" w:color="auto"/>
          <w:right w:val="single" w:sz="4" w:space="4" w:color="auto"/>
        </w:pBdr>
        <w:contextualSpacing/>
        <w:rPr>
          <w:i/>
        </w:rPr>
      </w:pPr>
      <w:r w:rsidRPr="009F59A8">
        <w:rPr>
          <w:i/>
        </w:rPr>
        <w:t>An approach to evaluating future conditions (i.e. socio-economic, environmental, demographic, change in built environment etc.);</w:t>
      </w:r>
    </w:p>
    <w:p w14:paraId="11A704E2" w14:textId="77777777" w:rsidR="00B4733E" w:rsidRDefault="00B4733E" w:rsidP="007634D3">
      <w:pPr>
        <w:numPr>
          <w:ilvl w:val="0"/>
          <w:numId w:val="8"/>
        </w:numPr>
        <w:pBdr>
          <w:top w:val="single" w:sz="4" w:space="1" w:color="auto"/>
          <w:left w:val="single" w:sz="4" w:space="4" w:color="auto"/>
          <w:bottom w:val="single" w:sz="4" w:space="1" w:color="auto"/>
          <w:right w:val="single" w:sz="4" w:space="4" w:color="auto"/>
        </w:pBdr>
        <w:contextualSpacing/>
        <w:rPr>
          <w:i/>
        </w:rPr>
      </w:pPr>
      <w:r w:rsidRPr="009F59A8">
        <w:rPr>
          <w:i/>
        </w:rPr>
        <w:t>Discussion of how changing conditions and opportunities could impact community resilience in the long term</w:t>
      </w:r>
      <w:r>
        <w:rPr>
          <w:i/>
        </w:rPr>
        <w:t>; and</w:t>
      </w:r>
    </w:p>
    <w:p w14:paraId="4F72FE02" w14:textId="77777777" w:rsidR="00B4733E" w:rsidRDefault="00B4733E" w:rsidP="007634D3">
      <w:pPr>
        <w:numPr>
          <w:ilvl w:val="0"/>
          <w:numId w:val="8"/>
        </w:numPr>
        <w:pBdr>
          <w:top w:val="single" w:sz="4" w:space="1" w:color="auto"/>
          <w:left w:val="single" w:sz="4" w:space="4" w:color="auto"/>
          <w:bottom w:val="single" w:sz="4" w:space="1" w:color="auto"/>
          <w:right w:val="single" w:sz="4" w:space="4" w:color="auto"/>
        </w:pBdr>
        <w:contextualSpacing/>
        <w:rPr>
          <w:i/>
        </w:rPr>
      </w:pPr>
      <w:r w:rsidRPr="009F59A8">
        <w:rPr>
          <w:i/>
        </w:rPr>
        <w:t>Discussion of how the mitigation goals and actions support the long</w:t>
      </w:r>
      <w:r>
        <w:rPr>
          <w:i/>
        </w:rPr>
        <w:t>-term community vision for increased resilience.</w:t>
      </w:r>
    </w:p>
    <w:p w14:paraId="09877D81" w14:textId="77777777" w:rsidR="00383529" w:rsidRDefault="00383529" w:rsidP="00614154">
      <w:pPr>
        <w:rPr>
          <w:i/>
          <w:highlight w:val="yellow"/>
        </w:rPr>
      </w:pPr>
    </w:p>
    <w:p w14:paraId="2DE66B1F" w14:textId="77777777" w:rsidR="00614154" w:rsidRPr="00614154" w:rsidRDefault="00614154" w:rsidP="00614154">
      <w:pPr>
        <w:rPr>
          <w:i/>
        </w:rPr>
      </w:pPr>
    </w:p>
    <w:p w14:paraId="7BA85302" w14:textId="77777777" w:rsidR="00B4733E" w:rsidRDefault="00B4733E">
      <w:pPr>
        <w:spacing w:after="200" w:line="276" w:lineRule="auto"/>
        <w:rPr>
          <w:b/>
          <w:color w:val="1F497D" w:themeColor="text2"/>
        </w:rPr>
      </w:pPr>
      <w:r>
        <w:rPr>
          <w:b/>
          <w:color w:val="1F497D" w:themeColor="text2"/>
        </w:rPr>
        <w:br w:type="page"/>
      </w:r>
    </w:p>
    <w:p w14:paraId="03857043" w14:textId="77777777" w:rsidR="0036698F" w:rsidRPr="00614154" w:rsidRDefault="00580034" w:rsidP="00614154">
      <w:pPr>
        <w:rPr>
          <w:b/>
          <w:color w:val="1F497D" w:themeColor="text2"/>
        </w:rPr>
      </w:pPr>
      <w:r>
        <w:rPr>
          <w:b/>
          <w:color w:val="1F497D" w:themeColor="text2"/>
        </w:rPr>
        <w:lastRenderedPageBreak/>
        <w:t>B</w:t>
      </w:r>
      <w:r w:rsidR="0036698F" w:rsidRPr="00614154">
        <w:rPr>
          <w:b/>
          <w:color w:val="1F497D" w:themeColor="text2"/>
        </w:rPr>
        <w:t xml:space="preserve">. Resources for Implementing Your Approved Plan </w:t>
      </w:r>
    </w:p>
    <w:p w14:paraId="3130699F" w14:textId="77777777" w:rsidR="0036698F" w:rsidRDefault="0036698F" w:rsidP="00A20A23">
      <w:pPr>
        <w:pBdr>
          <w:top w:val="single" w:sz="4" w:space="1" w:color="auto"/>
          <w:left w:val="single" w:sz="4" w:space="4" w:color="auto"/>
          <w:bottom w:val="single" w:sz="4" w:space="1" w:color="auto"/>
          <w:right w:val="single" w:sz="4" w:space="4" w:color="auto"/>
        </w:pBdr>
        <w:rPr>
          <w:i/>
        </w:rPr>
      </w:pPr>
      <w:r w:rsidRPr="00614154">
        <w:rPr>
          <w:i/>
        </w:rPr>
        <w:t xml:space="preserve">Ideas may be offered on moving the mitigation plan forward and continuing the relationship with key mitigation stakeholders </w:t>
      </w:r>
      <w:r w:rsidR="00485ED1">
        <w:rPr>
          <w:i/>
        </w:rPr>
        <w:t>such as</w:t>
      </w:r>
      <w:r w:rsidRPr="00614154">
        <w:rPr>
          <w:i/>
        </w:rPr>
        <w:t xml:space="preserve"> the following: </w:t>
      </w:r>
    </w:p>
    <w:p w14:paraId="2950C3D7" w14:textId="77777777" w:rsidR="00A20A23" w:rsidRPr="00614154" w:rsidRDefault="00A20A23" w:rsidP="00A20A23">
      <w:pPr>
        <w:pBdr>
          <w:top w:val="single" w:sz="4" w:space="1" w:color="auto"/>
          <w:left w:val="single" w:sz="4" w:space="4" w:color="auto"/>
          <w:bottom w:val="single" w:sz="4" w:space="1" w:color="auto"/>
          <w:right w:val="single" w:sz="4" w:space="4" w:color="auto"/>
        </w:pBdr>
        <w:rPr>
          <w:i/>
        </w:rPr>
      </w:pPr>
    </w:p>
    <w:p w14:paraId="1A75E919" w14:textId="77777777" w:rsidR="0036698F" w:rsidRPr="00383529" w:rsidRDefault="0036698F" w:rsidP="007634D3">
      <w:pPr>
        <w:pStyle w:val="ListParagraph"/>
        <w:numPr>
          <w:ilvl w:val="0"/>
          <w:numId w:val="7"/>
        </w:numPr>
        <w:pBdr>
          <w:top w:val="single" w:sz="4" w:space="1" w:color="auto"/>
          <w:left w:val="single" w:sz="4" w:space="4" w:color="auto"/>
          <w:bottom w:val="single" w:sz="4" w:space="1" w:color="auto"/>
          <w:right w:val="single" w:sz="4" w:space="4" w:color="auto"/>
        </w:pBdr>
        <w:rPr>
          <w:i/>
        </w:rPr>
      </w:pPr>
      <w:r w:rsidRPr="00383529">
        <w:rPr>
          <w:i/>
        </w:rPr>
        <w:t>What FEMA assistance (funding) programs are available (</w:t>
      </w:r>
      <w:r w:rsidR="00B30F24">
        <w:rPr>
          <w:i/>
        </w:rPr>
        <w:t>for example</w:t>
      </w:r>
      <w:r w:rsidRPr="00383529">
        <w:rPr>
          <w:i/>
        </w:rPr>
        <w:t xml:space="preserve">, </w:t>
      </w:r>
      <w:r w:rsidR="00831D11">
        <w:rPr>
          <w:i/>
        </w:rPr>
        <w:t>Hazard Mitigation Assistance (HMA)</w:t>
      </w:r>
      <w:r w:rsidRPr="00383529">
        <w:rPr>
          <w:i/>
        </w:rPr>
        <w:t>) to the jurisdiction(s) to assist with implementing the mitigation actions?</w:t>
      </w:r>
    </w:p>
    <w:p w14:paraId="387C1D54" w14:textId="77777777" w:rsidR="0036698F" w:rsidRPr="00383529" w:rsidRDefault="0036698F" w:rsidP="007634D3">
      <w:pPr>
        <w:pStyle w:val="ListParagraph"/>
        <w:numPr>
          <w:ilvl w:val="0"/>
          <w:numId w:val="7"/>
        </w:numPr>
        <w:pBdr>
          <w:top w:val="single" w:sz="4" w:space="1" w:color="auto"/>
          <w:left w:val="single" w:sz="4" w:space="4" w:color="auto"/>
          <w:bottom w:val="single" w:sz="4" w:space="1" w:color="auto"/>
          <w:right w:val="single" w:sz="4" w:space="4" w:color="auto"/>
        </w:pBdr>
        <w:rPr>
          <w:i/>
        </w:rPr>
      </w:pPr>
      <w:r w:rsidRPr="00383529">
        <w:rPr>
          <w:i/>
        </w:rPr>
        <w:t>What other Federal programs (N</w:t>
      </w:r>
      <w:r w:rsidR="00831D11">
        <w:rPr>
          <w:i/>
        </w:rPr>
        <w:t>ational Flood Insurance Program (NFIP)</w:t>
      </w:r>
      <w:r w:rsidRPr="00383529">
        <w:rPr>
          <w:i/>
        </w:rPr>
        <w:t xml:space="preserve">, </w:t>
      </w:r>
      <w:r w:rsidR="00831D11">
        <w:rPr>
          <w:i/>
        </w:rPr>
        <w:t>Community Rating System (</w:t>
      </w:r>
      <w:r w:rsidRPr="00383529">
        <w:rPr>
          <w:i/>
        </w:rPr>
        <w:t>CRS</w:t>
      </w:r>
      <w:r w:rsidR="00831D11">
        <w:rPr>
          <w:i/>
        </w:rPr>
        <w:t>)</w:t>
      </w:r>
      <w:r w:rsidRPr="00383529">
        <w:rPr>
          <w:i/>
        </w:rPr>
        <w:t>, Risk MAP, etc.) may provide assistance for mitigation activities?</w:t>
      </w:r>
    </w:p>
    <w:p w14:paraId="0C7DF0AB" w14:textId="77777777" w:rsidR="0036698F" w:rsidRPr="00383529" w:rsidRDefault="0036698F" w:rsidP="007634D3">
      <w:pPr>
        <w:pStyle w:val="ListParagraph"/>
        <w:numPr>
          <w:ilvl w:val="0"/>
          <w:numId w:val="7"/>
        </w:numPr>
        <w:pBdr>
          <w:top w:val="single" w:sz="4" w:space="1" w:color="auto"/>
          <w:left w:val="single" w:sz="4" w:space="4" w:color="auto"/>
          <w:bottom w:val="single" w:sz="4" w:space="1" w:color="auto"/>
          <w:right w:val="single" w:sz="4" w:space="4" w:color="auto"/>
        </w:pBdr>
        <w:rPr>
          <w:i/>
        </w:rPr>
      </w:pPr>
      <w:r w:rsidRPr="00383529">
        <w:rPr>
          <w:i/>
        </w:rPr>
        <w:t>What publications, technical guidance or other resources are available to the jurisdiction(s) relevant to the identified mitigation actions?</w:t>
      </w:r>
    </w:p>
    <w:p w14:paraId="568678BB" w14:textId="77777777" w:rsidR="0036698F" w:rsidRPr="00383529" w:rsidRDefault="0036698F" w:rsidP="007634D3">
      <w:pPr>
        <w:pStyle w:val="ListParagraph"/>
        <w:numPr>
          <w:ilvl w:val="0"/>
          <w:numId w:val="7"/>
        </w:numPr>
        <w:pBdr>
          <w:top w:val="single" w:sz="4" w:space="1" w:color="auto"/>
          <w:left w:val="single" w:sz="4" w:space="4" w:color="auto"/>
          <w:bottom w:val="single" w:sz="4" w:space="1" w:color="auto"/>
          <w:right w:val="single" w:sz="4" w:space="4" w:color="auto"/>
        </w:pBdr>
        <w:rPr>
          <w:i/>
        </w:rPr>
      </w:pPr>
      <w:r w:rsidRPr="00383529">
        <w:rPr>
          <w:i/>
        </w:rPr>
        <w:t>Are there upcoming trainings/workshops (B</w:t>
      </w:r>
      <w:r w:rsidR="00831D11">
        <w:rPr>
          <w:i/>
        </w:rPr>
        <w:t>enefit-Cost Analysis (B</w:t>
      </w:r>
      <w:r w:rsidRPr="00383529">
        <w:rPr>
          <w:i/>
        </w:rPr>
        <w:t>CA</w:t>
      </w:r>
      <w:r w:rsidR="00831D11">
        <w:rPr>
          <w:i/>
        </w:rPr>
        <w:t>)</w:t>
      </w:r>
      <w:r w:rsidRPr="00383529">
        <w:rPr>
          <w:i/>
        </w:rPr>
        <w:t>, HMA, etc.) to assist the jurisdictions(s)?</w:t>
      </w:r>
    </w:p>
    <w:p w14:paraId="7FD28901" w14:textId="77777777" w:rsidR="0036698F" w:rsidRPr="00383529" w:rsidRDefault="0036698F" w:rsidP="007634D3">
      <w:pPr>
        <w:pStyle w:val="ListParagraph"/>
        <w:numPr>
          <w:ilvl w:val="0"/>
          <w:numId w:val="7"/>
        </w:numPr>
        <w:pBdr>
          <w:top w:val="single" w:sz="4" w:space="1" w:color="auto"/>
          <w:left w:val="single" w:sz="4" w:space="4" w:color="auto"/>
          <w:bottom w:val="single" w:sz="4" w:space="1" w:color="auto"/>
          <w:right w:val="single" w:sz="4" w:space="4" w:color="auto"/>
        </w:pBdr>
        <w:rPr>
          <w:i/>
        </w:rPr>
      </w:pPr>
      <w:r w:rsidRPr="00383529">
        <w:rPr>
          <w:i/>
        </w:rPr>
        <w:t>What mitigation actions can be funded by other Federal agencies (</w:t>
      </w:r>
      <w:r w:rsidR="00B30F24">
        <w:rPr>
          <w:i/>
        </w:rPr>
        <w:t>for example</w:t>
      </w:r>
      <w:r w:rsidRPr="00383529">
        <w:rPr>
          <w:i/>
        </w:rPr>
        <w:t>, U</w:t>
      </w:r>
      <w:r w:rsidR="00831D11">
        <w:rPr>
          <w:i/>
        </w:rPr>
        <w:t>.</w:t>
      </w:r>
      <w:r w:rsidRPr="00383529">
        <w:rPr>
          <w:i/>
        </w:rPr>
        <w:t>S</w:t>
      </w:r>
      <w:r w:rsidR="00831D11">
        <w:rPr>
          <w:i/>
        </w:rPr>
        <w:t xml:space="preserve">. </w:t>
      </w:r>
      <w:r w:rsidRPr="00383529">
        <w:rPr>
          <w:i/>
        </w:rPr>
        <w:t>F</w:t>
      </w:r>
      <w:r w:rsidR="00831D11">
        <w:rPr>
          <w:i/>
        </w:rPr>
        <w:t>orest Service</w:t>
      </w:r>
      <w:r w:rsidRPr="00383529">
        <w:rPr>
          <w:i/>
        </w:rPr>
        <w:t>, N</w:t>
      </w:r>
      <w:r w:rsidR="00831D11">
        <w:rPr>
          <w:i/>
        </w:rPr>
        <w:t>ational Oceanic and Atmospheric Administration (NOAA)</w:t>
      </w:r>
      <w:r w:rsidRPr="00383529">
        <w:rPr>
          <w:i/>
        </w:rPr>
        <w:t xml:space="preserve">, </w:t>
      </w:r>
      <w:r w:rsidR="00831D11">
        <w:rPr>
          <w:i/>
        </w:rPr>
        <w:t>Environmental Protection Agency (</w:t>
      </w:r>
      <w:r w:rsidRPr="00383529">
        <w:rPr>
          <w:i/>
        </w:rPr>
        <w:t>EPA</w:t>
      </w:r>
      <w:r w:rsidR="00831D11">
        <w:rPr>
          <w:i/>
        </w:rPr>
        <w:t>)</w:t>
      </w:r>
      <w:r w:rsidRPr="00383529">
        <w:rPr>
          <w:i/>
        </w:rPr>
        <w:t xml:space="preserve"> Smart Growth, </w:t>
      </w:r>
      <w:r w:rsidR="00831D11">
        <w:rPr>
          <w:i/>
        </w:rPr>
        <w:t>Housing and Urban Development (</w:t>
      </w:r>
      <w:r w:rsidRPr="00383529">
        <w:rPr>
          <w:i/>
        </w:rPr>
        <w:t>HUD</w:t>
      </w:r>
      <w:r w:rsidR="00831D11">
        <w:rPr>
          <w:i/>
        </w:rPr>
        <w:t>)</w:t>
      </w:r>
      <w:r w:rsidRPr="00383529">
        <w:rPr>
          <w:i/>
        </w:rPr>
        <w:t xml:space="preserve"> </w:t>
      </w:r>
      <w:r w:rsidR="00831D11">
        <w:rPr>
          <w:i/>
        </w:rPr>
        <w:t>S</w:t>
      </w:r>
      <w:r w:rsidRPr="00383529">
        <w:rPr>
          <w:i/>
        </w:rPr>
        <w:t>ustainabl</w:t>
      </w:r>
      <w:r w:rsidR="00831D11">
        <w:rPr>
          <w:i/>
        </w:rPr>
        <w:t>e Communities</w:t>
      </w:r>
      <w:r w:rsidRPr="00383529">
        <w:rPr>
          <w:i/>
        </w:rPr>
        <w:t>, etc.) and/or state and local agencies?</w:t>
      </w:r>
    </w:p>
    <w:p w14:paraId="4ADEDADB" w14:textId="77777777" w:rsidR="0036698F" w:rsidRPr="00614154" w:rsidRDefault="0036698F" w:rsidP="00614154">
      <w:pPr>
        <w:rPr>
          <w:i/>
        </w:rPr>
      </w:pPr>
    </w:p>
    <w:p w14:paraId="627EE82F" w14:textId="77777777" w:rsidR="0036698F" w:rsidRDefault="0036698F" w:rsidP="0036698F">
      <w:pPr>
        <w:rPr>
          <w:bCs/>
          <w:iCs/>
        </w:rPr>
      </w:pPr>
    </w:p>
    <w:p w14:paraId="399E511B" w14:textId="77777777" w:rsidR="0036698F" w:rsidRDefault="0036698F" w:rsidP="0036698F">
      <w:pPr>
        <w:tabs>
          <w:tab w:val="left" w:pos="8550"/>
        </w:tabs>
        <w:ind w:left="-540"/>
        <w:rPr>
          <w:b/>
          <w:sz w:val="28"/>
        </w:rPr>
        <w:sectPr w:rsidR="0036698F" w:rsidSect="002274AE">
          <w:pgSz w:w="12240" w:h="15840"/>
          <w:pgMar w:top="1440" w:right="1440" w:bottom="1440" w:left="1800" w:header="720" w:footer="720" w:gutter="0"/>
          <w:cols w:space="720"/>
          <w:docGrid w:linePitch="360"/>
        </w:sectPr>
      </w:pPr>
    </w:p>
    <w:p w14:paraId="099A4038" w14:textId="77777777" w:rsidR="00383529" w:rsidRPr="00B4733E" w:rsidRDefault="00383529" w:rsidP="00383529">
      <w:pPr>
        <w:rPr>
          <w:b/>
          <w:color w:val="1F497D" w:themeColor="text2"/>
        </w:rPr>
      </w:pPr>
      <w:r w:rsidRPr="00B4733E">
        <w:rPr>
          <w:b/>
          <w:color w:val="1F497D" w:themeColor="text2"/>
        </w:rPr>
        <w:lastRenderedPageBreak/>
        <w:t xml:space="preserve">SECTION </w:t>
      </w:r>
      <w:r w:rsidR="0036698F" w:rsidRPr="00B4733E">
        <w:rPr>
          <w:b/>
          <w:color w:val="1F497D" w:themeColor="text2"/>
        </w:rPr>
        <w:t>3</w:t>
      </w:r>
      <w:r w:rsidRPr="00B4733E">
        <w:rPr>
          <w:b/>
          <w:color w:val="1F497D" w:themeColor="text2"/>
        </w:rPr>
        <w:t>:</w:t>
      </w:r>
    </w:p>
    <w:p w14:paraId="7D9E5BCA" w14:textId="77777777" w:rsidR="0036698F" w:rsidRPr="00B4733E" w:rsidRDefault="0036698F" w:rsidP="00383529">
      <w:pPr>
        <w:pBdr>
          <w:bottom w:val="single" w:sz="12" w:space="1" w:color="244061" w:themeColor="accent1" w:themeShade="80"/>
        </w:pBdr>
        <w:rPr>
          <w:b/>
          <w:color w:val="1F497D" w:themeColor="text2"/>
        </w:rPr>
      </w:pPr>
      <w:r w:rsidRPr="00B4733E">
        <w:rPr>
          <w:b/>
          <w:color w:val="1F497D" w:themeColor="text2"/>
        </w:rPr>
        <w:t>MULTI-JURISDICTION SUMMARY SHEET (OPTIONAL)</w:t>
      </w:r>
    </w:p>
    <w:p w14:paraId="3F343E1B" w14:textId="77777777" w:rsidR="00383529" w:rsidRDefault="00383529" w:rsidP="00383529">
      <w:pPr>
        <w:rPr>
          <w:b/>
        </w:rPr>
      </w:pPr>
    </w:p>
    <w:p w14:paraId="523F7709" w14:textId="77777777" w:rsidR="00383529" w:rsidRDefault="00383529" w:rsidP="00383529">
      <w:pPr>
        <w:pBdr>
          <w:top w:val="single" w:sz="12" w:space="1" w:color="244061" w:themeColor="accent1" w:themeShade="80"/>
          <w:left w:val="single" w:sz="12" w:space="4" w:color="244061" w:themeColor="accent1" w:themeShade="80"/>
          <w:bottom w:val="single" w:sz="12" w:space="1" w:color="244061" w:themeColor="accent1" w:themeShade="80"/>
          <w:right w:val="single" w:sz="12" w:space="4" w:color="244061" w:themeColor="accent1" w:themeShade="80"/>
        </w:pBdr>
      </w:pPr>
      <w:r w:rsidRPr="00383529">
        <w:rPr>
          <w:b/>
        </w:rPr>
        <w:t>INSTRUCTIONS</w:t>
      </w:r>
      <w:r>
        <w:t xml:space="preserve">:  </w:t>
      </w:r>
      <w:r w:rsidRPr="00CB1049">
        <w:t xml:space="preserve">For multi-jurisdictional plans, a </w:t>
      </w:r>
      <w:r>
        <w:t>Multi-jurisdiction Summary</w:t>
      </w:r>
      <w:r w:rsidRPr="00CB1049">
        <w:t xml:space="preserve"> Spreadsheet</w:t>
      </w:r>
      <w:r>
        <w:t xml:space="preserve"> may be completed by</w:t>
      </w:r>
      <w:r w:rsidRPr="00CB1049">
        <w:t xml:space="preserve"> listing each participating jurisdiction, which required </w:t>
      </w:r>
      <w:r>
        <w:t>Element</w:t>
      </w:r>
      <w:r w:rsidRPr="00CB1049">
        <w:t xml:space="preserve">s for each jurisdiction were </w:t>
      </w:r>
      <w:r w:rsidR="00B30F24">
        <w:t>‘Met’</w:t>
      </w:r>
      <w:r w:rsidRPr="00CB1049">
        <w:t xml:space="preserve"> or </w:t>
      </w:r>
      <w:r w:rsidR="00B30F24">
        <w:t>‘</w:t>
      </w:r>
      <w:r>
        <w:t>N</w:t>
      </w:r>
      <w:r w:rsidRPr="00CB1049">
        <w:t xml:space="preserve">ot </w:t>
      </w:r>
      <w:r>
        <w:t>M</w:t>
      </w:r>
      <w:r w:rsidRPr="00CB1049">
        <w:t>et,</w:t>
      </w:r>
      <w:r w:rsidR="00B30F24">
        <w:t>’</w:t>
      </w:r>
      <w:r w:rsidRPr="00CB1049">
        <w:t xml:space="preserve"> and when the adoption resolutions were received. </w:t>
      </w:r>
      <w:r>
        <w:t xml:space="preserve"> This Summary Sheet does not imply that a mini-plan be developed for each jurisdiction; </w:t>
      </w:r>
      <w:r w:rsidRPr="005D3DFB">
        <w:t xml:space="preserve">it should be used as an optional worksheet to ensure that each jurisdiction participating in the Plan has been documented and has met the requirements for those </w:t>
      </w:r>
      <w:r>
        <w:t>Elements</w:t>
      </w:r>
      <w:r w:rsidRPr="005D3DFB">
        <w:t xml:space="preserve"> (A through E).</w:t>
      </w:r>
    </w:p>
    <w:p w14:paraId="67C67D51" w14:textId="77777777" w:rsidR="0036698F" w:rsidRDefault="0036698F" w:rsidP="0036698F"/>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8"/>
        <w:gridCol w:w="465"/>
        <w:gridCol w:w="817"/>
        <w:gridCol w:w="1394"/>
        <w:gridCol w:w="877"/>
        <w:gridCol w:w="1107"/>
        <w:gridCol w:w="727"/>
        <w:gridCol w:w="985"/>
        <w:gridCol w:w="903"/>
        <w:gridCol w:w="1231"/>
        <w:gridCol w:w="946"/>
        <w:gridCol w:w="1324"/>
        <w:gridCol w:w="884"/>
        <w:gridCol w:w="812"/>
      </w:tblGrid>
      <w:tr w:rsidR="00DD5F7B" w:rsidRPr="009D47E3" w14:paraId="11AADB50" w14:textId="77777777" w:rsidTr="00DD5F7B">
        <w:trPr>
          <w:cantSplit/>
          <w:trHeight w:hRule="exact" w:val="325"/>
          <w:tblHeader/>
        </w:trPr>
        <w:tc>
          <w:tcPr>
            <w:tcW w:w="357" w:type="pct"/>
            <w:gridSpan w:val="2"/>
            <w:tcBorders>
              <w:top w:val="single" w:sz="12" w:space="0" w:color="auto"/>
              <w:left w:val="single" w:sz="12" w:space="0" w:color="auto"/>
              <w:bottom w:val="single" w:sz="4" w:space="0" w:color="auto"/>
              <w:right w:val="single" w:sz="12" w:space="0" w:color="auto"/>
            </w:tcBorders>
            <w:shd w:val="clear" w:color="auto" w:fill="000000"/>
          </w:tcPr>
          <w:p w14:paraId="44C27F97" w14:textId="77777777" w:rsidR="00DD5F7B" w:rsidRPr="009D47E3" w:rsidRDefault="00DD5F7B" w:rsidP="0036698F">
            <w:pPr>
              <w:jc w:val="center"/>
              <w:rPr>
                <w:b/>
                <w:color w:val="FFFFFF"/>
                <w:sz w:val="20"/>
              </w:rPr>
            </w:pPr>
          </w:p>
        </w:tc>
        <w:tc>
          <w:tcPr>
            <w:tcW w:w="4643" w:type="pct"/>
            <w:gridSpan w:val="12"/>
            <w:tcBorders>
              <w:top w:val="single" w:sz="12" w:space="0" w:color="auto"/>
              <w:left w:val="single" w:sz="12" w:space="0" w:color="auto"/>
              <w:bottom w:val="single" w:sz="4" w:space="0" w:color="auto"/>
              <w:right w:val="single" w:sz="12" w:space="0" w:color="auto"/>
            </w:tcBorders>
            <w:shd w:val="clear" w:color="auto" w:fill="000000"/>
            <w:vAlign w:val="center"/>
          </w:tcPr>
          <w:p w14:paraId="74A5A4A9" w14:textId="77777777" w:rsidR="00DD5F7B" w:rsidRPr="009D47E3" w:rsidRDefault="00DD5F7B" w:rsidP="0036698F">
            <w:pPr>
              <w:jc w:val="center"/>
              <w:rPr>
                <w:b/>
                <w:color w:val="FFFFFF"/>
                <w:sz w:val="20"/>
              </w:rPr>
            </w:pPr>
            <w:r w:rsidRPr="009D47E3">
              <w:rPr>
                <w:b/>
                <w:color w:val="FFFFFF"/>
                <w:sz w:val="20"/>
              </w:rPr>
              <w:t xml:space="preserve">MULTI-JURISDICTION </w:t>
            </w:r>
            <w:r>
              <w:rPr>
                <w:b/>
                <w:color w:val="FFFFFF"/>
                <w:sz w:val="20"/>
              </w:rPr>
              <w:t>SUMMARY</w:t>
            </w:r>
            <w:r w:rsidRPr="009D47E3">
              <w:rPr>
                <w:b/>
                <w:color w:val="FFFFFF"/>
                <w:sz w:val="20"/>
              </w:rPr>
              <w:t xml:space="preserve"> SHEET</w:t>
            </w:r>
          </w:p>
        </w:tc>
      </w:tr>
      <w:tr w:rsidR="00DD5F7B" w:rsidRPr="009D47E3" w14:paraId="38D5A8A4" w14:textId="77777777" w:rsidTr="00DD5F7B">
        <w:trPr>
          <w:cantSplit/>
          <w:trHeight w:val="242"/>
          <w:tblHeader/>
        </w:trPr>
        <w:tc>
          <w:tcPr>
            <w:tcW w:w="177" w:type="pct"/>
            <w:vMerge w:val="restart"/>
            <w:tcBorders>
              <w:top w:val="single" w:sz="4" w:space="0" w:color="auto"/>
              <w:left w:val="single" w:sz="12" w:space="0" w:color="auto"/>
              <w:bottom w:val="single" w:sz="4" w:space="0" w:color="auto"/>
            </w:tcBorders>
            <w:shd w:val="clear" w:color="auto" w:fill="D9D9D9"/>
            <w:vAlign w:val="center"/>
          </w:tcPr>
          <w:p w14:paraId="62AC3F89" w14:textId="77777777" w:rsidR="00DD5F7B" w:rsidRPr="009D47E3" w:rsidRDefault="00DD5F7B" w:rsidP="0036698F">
            <w:pPr>
              <w:jc w:val="center"/>
              <w:rPr>
                <w:b/>
                <w:sz w:val="19"/>
              </w:rPr>
            </w:pPr>
            <w:r w:rsidRPr="009D47E3">
              <w:rPr>
                <w:b/>
                <w:sz w:val="19"/>
              </w:rPr>
              <w:t>#</w:t>
            </w:r>
          </w:p>
        </w:tc>
        <w:tc>
          <w:tcPr>
            <w:tcW w:w="496" w:type="pct"/>
            <w:gridSpan w:val="2"/>
            <w:vMerge w:val="restart"/>
            <w:tcBorders>
              <w:top w:val="single" w:sz="4" w:space="0" w:color="auto"/>
              <w:bottom w:val="single" w:sz="4" w:space="0" w:color="auto"/>
            </w:tcBorders>
            <w:shd w:val="clear" w:color="auto" w:fill="D9D9D9"/>
            <w:vAlign w:val="center"/>
          </w:tcPr>
          <w:p w14:paraId="050E62CF" w14:textId="77777777" w:rsidR="00DD5F7B" w:rsidRPr="009D47E3" w:rsidRDefault="00DD5F7B" w:rsidP="0036698F">
            <w:pPr>
              <w:jc w:val="center"/>
              <w:rPr>
                <w:b/>
                <w:sz w:val="19"/>
              </w:rPr>
            </w:pPr>
            <w:r w:rsidRPr="009D47E3">
              <w:rPr>
                <w:b/>
                <w:sz w:val="19"/>
              </w:rPr>
              <w:t>Jurisdiction Name</w:t>
            </w:r>
          </w:p>
        </w:tc>
        <w:tc>
          <w:tcPr>
            <w:tcW w:w="539" w:type="pct"/>
            <w:vMerge w:val="restart"/>
            <w:tcBorders>
              <w:top w:val="single" w:sz="4" w:space="0" w:color="auto"/>
              <w:bottom w:val="single" w:sz="4" w:space="0" w:color="auto"/>
            </w:tcBorders>
            <w:shd w:val="clear" w:color="auto" w:fill="D9D9D9"/>
            <w:vAlign w:val="center"/>
          </w:tcPr>
          <w:p w14:paraId="13F1523A" w14:textId="77777777" w:rsidR="00DD5F7B" w:rsidRPr="009D47E3" w:rsidRDefault="00DD5F7B" w:rsidP="0036698F">
            <w:pPr>
              <w:jc w:val="center"/>
              <w:rPr>
                <w:b/>
                <w:sz w:val="19"/>
              </w:rPr>
            </w:pPr>
            <w:r w:rsidRPr="009D47E3">
              <w:rPr>
                <w:b/>
                <w:sz w:val="19"/>
              </w:rPr>
              <w:t>Jurisdiction Type (city/borough/</w:t>
            </w:r>
          </w:p>
          <w:p w14:paraId="2BEC494C" w14:textId="77777777" w:rsidR="00DD5F7B" w:rsidRPr="009D47E3" w:rsidRDefault="00DD5F7B" w:rsidP="0036698F">
            <w:pPr>
              <w:jc w:val="center"/>
              <w:rPr>
                <w:b/>
                <w:sz w:val="19"/>
              </w:rPr>
            </w:pPr>
            <w:r w:rsidRPr="009D47E3">
              <w:rPr>
                <w:b/>
                <w:sz w:val="19"/>
              </w:rPr>
              <w:t>township/</w:t>
            </w:r>
          </w:p>
          <w:p w14:paraId="22C4B45D" w14:textId="77777777" w:rsidR="00DD5F7B" w:rsidRPr="009D47E3" w:rsidRDefault="00DD5F7B" w:rsidP="0036698F">
            <w:pPr>
              <w:jc w:val="center"/>
              <w:rPr>
                <w:b/>
                <w:sz w:val="19"/>
              </w:rPr>
            </w:pPr>
            <w:r w:rsidRPr="009D47E3">
              <w:rPr>
                <w:b/>
                <w:sz w:val="19"/>
              </w:rPr>
              <w:t>village, etc.)</w:t>
            </w:r>
          </w:p>
        </w:tc>
        <w:tc>
          <w:tcPr>
            <w:tcW w:w="339" w:type="pct"/>
            <w:vMerge w:val="restart"/>
            <w:tcBorders>
              <w:top w:val="single" w:sz="4" w:space="0" w:color="auto"/>
              <w:bottom w:val="single" w:sz="4" w:space="0" w:color="auto"/>
            </w:tcBorders>
            <w:shd w:val="clear" w:color="auto" w:fill="D9D9D9"/>
            <w:vAlign w:val="center"/>
          </w:tcPr>
          <w:p w14:paraId="6F481FC3" w14:textId="77777777" w:rsidR="00DD5F7B" w:rsidRPr="009D47E3" w:rsidRDefault="00DD5F7B" w:rsidP="0036698F">
            <w:pPr>
              <w:jc w:val="center"/>
              <w:rPr>
                <w:b/>
                <w:sz w:val="19"/>
              </w:rPr>
            </w:pPr>
            <w:r w:rsidRPr="009D47E3">
              <w:rPr>
                <w:b/>
                <w:sz w:val="19"/>
              </w:rPr>
              <w:t>Plan POC</w:t>
            </w:r>
          </w:p>
        </w:tc>
        <w:tc>
          <w:tcPr>
            <w:tcW w:w="428" w:type="pct"/>
            <w:vMerge w:val="restart"/>
            <w:tcBorders>
              <w:top w:val="single" w:sz="4" w:space="0" w:color="auto"/>
              <w:bottom w:val="single" w:sz="4" w:space="0" w:color="auto"/>
            </w:tcBorders>
            <w:shd w:val="clear" w:color="auto" w:fill="D9D9D9"/>
            <w:vAlign w:val="center"/>
          </w:tcPr>
          <w:p w14:paraId="3CF75CB9" w14:textId="77777777" w:rsidR="00DD5F7B" w:rsidRPr="009D47E3" w:rsidRDefault="00DD5F7B" w:rsidP="0036698F">
            <w:pPr>
              <w:jc w:val="center"/>
              <w:rPr>
                <w:b/>
                <w:sz w:val="19"/>
              </w:rPr>
            </w:pPr>
            <w:r w:rsidRPr="009D47E3">
              <w:rPr>
                <w:b/>
                <w:sz w:val="19"/>
              </w:rPr>
              <w:t>Mailing Address</w:t>
            </w:r>
          </w:p>
        </w:tc>
        <w:tc>
          <w:tcPr>
            <w:tcW w:w="281" w:type="pct"/>
            <w:vMerge w:val="restart"/>
            <w:tcBorders>
              <w:top w:val="single" w:sz="4" w:space="0" w:color="auto"/>
              <w:bottom w:val="single" w:sz="4" w:space="0" w:color="auto"/>
            </w:tcBorders>
            <w:shd w:val="clear" w:color="auto" w:fill="D9D9D9"/>
            <w:vAlign w:val="center"/>
          </w:tcPr>
          <w:p w14:paraId="78ACF9CC" w14:textId="77777777" w:rsidR="00DD5F7B" w:rsidRPr="009D47E3" w:rsidRDefault="00DD5F7B" w:rsidP="0036698F">
            <w:pPr>
              <w:jc w:val="center"/>
              <w:rPr>
                <w:b/>
                <w:sz w:val="19"/>
              </w:rPr>
            </w:pPr>
            <w:r w:rsidRPr="009D47E3">
              <w:rPr>
                <w:b/>
                <w:sz w:val="19"/>
              </w:rPr>
              <w:t>Email</w:t>
            </w:r>
          </w:p>
        </w:tc>
        <w:tc>
          <w:tcPr>
            <w:tcW w:w="381" w:type="pct"/>
            <w:vMerge w:val="restart"/>
            <w:tcBorders>
              <w:top w:val="single" w:sz="4" w:space="0" w:color="auto"/>
              <w:bottom w:val="single" w:sz="4" w:space="0" w:color="auto"/>
              <w:right w:val="single" w:sz="12" w:space="0" w:color="auto"/>
            </w:tcBorders>
            <w:shd w:val="clear" w:color="auto" w:fill="D9D9D9"/>
            <w:vAlign w:val="center"/>
          </w:tcPr>
          <w:p w14:paraId="1EF80A16" w14:textId="77777777" w:rsidR="00DD5F7B" w:rsidRPr="009D47E3" w:rsidRDefault="00DD5F7B" w:rsidP="0036698F">
            <w:pPr>
              <w:jc w:val="center"/>
              <w:rPr>
                <w:b/>
                <w:sz w:val="19"/>
              </w:rPr>
            </w:pPr>
            <w:r>
              <w:rPr>
                <w:b/>
                <w:sz w:val="19"/>
              </w:rPr>
              <w:t>Phone</w:t>
            </w:r>
          </w:p>
        </w:tc>
        <w:tc>
          <w:tcPr>
            <w:tcW w:w="2359" w:type="pct"/>
            <w:gridSpan w:val="6"/>
            <w:tcBorders>
              <w:top w:val="single" w:sz="4" w:space="0" w:color="auto"/>
              <w:bottom w:val="single" w:sz="4" w:space="0" w:color="auto"/>
              <w:right w:val="single" w:sz="12" w:space="0" w:color="auto"/>
            </w:tcBorders>
            <w:shd w:val="clear" w:color="auto" w:fill="D9D9D9"/>
          </w:tcPr>
          <w:p w14:paraId="2CA7B4F3" w14:textId="77777777" w:rsidR="00DD5F7B" w:rsidRPr="009D47E3" w:rsidRDefault="00DD5F7B" w:rsidP="0036698F">
            <w:pPr>
              <w:jc w:val="center"/>
              <w:rPr>
                <w:b/>
                <w:sz w:val="19"/>
              </w:rPr>
            </w:pPr>
            <w:r w:rsidRPr="009D47E3">
              <w:rPr>
                <w:b/>
                <w:sz w:val="19"/>
              </w:rPr>
              <w:t>Requirements Met (Y/N)</w:t>
            </w:r>
          </w:p>
        </w:tc>
      </w:tr>
      <w:tr w:rsidR="00DD5F7B" w:rsidRPr="009D47E3" w14:paraId="79116D97" w14:textId="77777777" w:rsidTr="00DD5F7B">
        <w:trPr>
          <w:cantSplit/>
          <w:trHeight w:val="533"/>
          <w:tblHeader/>
        </w:trPr>
        <w:tc>
          <w:tcPr>
            <w:tcW w:w="177" w:type="pct"/>
            <w:vMerge/>
            <w:tcBorders>
              <w:top w:val="single" w:sz="4" w:space="0" w:color="auto"/>
              <w:left w:val="single" w:sz="12" w:space="0" w:color="auto"/>
              <w:bottom w:val="single" w:sz="4" w:space="0" w:color="auto"/>
            </w:tcBorders>
            <w:shd w:val="clear" w:color="auto" w:fill="D9D9D9"/>
            <w:vAlign w:val="center"/>
          </w:tcPr>
          <w:p w14:paraId="77B377A9" w14:textId="77777777" w:rsidR="00DD5F7B" w:rsidRPr="009D47E3" w:rsidRDefault="00DD5F7B" w:rsidP="0036698F">
            <w:pPr>
              <w:jc w:val="center"/>
              <w:rPr>
                <w:b/>
                <w:sz w:val="19"/>
              </w:rPr>
            </w:pPr>
          </w:p>
        </w:tc>
        <w:tc>
          <w:tcPr>
            <w:tcW w:w="496" w:type="pct"/>
            <w:gridSpan w:val="2"/>
            <w:vMerge/>
            <w:tcBorders>
              <w:top w:val="single" w:sz="4" w:space="0" w:color="auto"/>
              <w:bottom w:val="single" w:sz="4" w:space="0" w:color="auto"/>
            </w:tcBorders>
            <w:shd w:val="clear" w:color="auto" w:fill="D9D9D9"/>
            <w:vAlign w:val="center"/>
          </w:tcPr>
          <w:p w14:paraId="3B0297AA" w14:textId="77777777" w:rsidR="00DD5F7B" w:rsidRPr="009D47E3" w:rsidRDefault="00DD5F7B" w:rsidP="0036698F">
            <w:pPr>
              <w:jc w:val="center"/>
              <w:rPr>
                <w:b/>
                <w:sz w:val="19"/>
              </w:rPr>
            </w:pPr>
          </w:p>
        </w:tc>
        <w:tc>
          <w:tcPr>
            <w:tcW w:w="539" w:type="pct"/>
            <w:vMerge/>
            <w:tcBorders>
              <w:top w:val="single" w:sz="4" w:space="0" w:color="auto"/>
              <w:bottom w:val="single" w:sz="4" w:space="0" w:color="auto"/>
            </w:tcBorders>
            <w:shd w:val="clear" w:color="auto" w:fill="D9D9D9"/>
            <w:vAlign w:val="center"/>
          </w:tcPr>
          <w:p w14:paraId="6D81259A" w14:textId="77777777" w:rsidR="00DD5F7B" w:rsidRPr="009D47E3" w:rsidRDefault="00DD5F7B" w:rsidP="0036698F">
            <w:pPr>
              <w:jc w:val="center"/>
              <w:rPr>
                <w:b/>
                <w:sz w:val="19"/>
              </w:rPr>
            </w:pPr>
          </w:p>
        </w:tc>
        <w:tc>
          <w:tcPr>
            <w:tcW w:w="339" w:type="pct"/>
            <w:vMerge/>
            <w:tcBorders>
              <w:top w:val="single" w:sz="4" w:space="0" w:color="auto"/>
              <w:bottom w:val="single" w:sz="4" w:space="0" w:color="auto"/>
            </w:tcBorders>
            <w:shd w:val="clear" w:color="auto" w:fill="D9D9D9"/>
            <w:vAlign w:val="center"/>
          </w:tcPr>
          <w:p w14:paraId="0E8C84C7" w14:textId="77777777" w:rsidR="00DD5F7B" w:rsidRPr="009D47E3" w:rsidRDefault="00DD5F7B" w:rsidP="0036698F">
            <w:pPr>
              <w:jc w:val="center"/>
              <w:rPr>
                <w:b/>
                <w:sz w:val="19"/>
              </w:rPr>
            </w:pPr>
          </w:p>
        </w:tc>
        <w:tc>
          <w:tcPr>
            <w:tcW w:w="428" w:type="pct"/>
            <w:vMerge/>
            <w:tcBorders>
              <w:top w:val="single" w:sz="4" w:space="0" w:color="auto"/>
              <w:bottom w:val="single" w:sz="4" w:space="0" w:color="auto"/>
            </w:tcBorders>
            <w:shd w:val="clear" w:color="auto" w:fill="D9D9D9"/>
            <w:vAlign w:val="center"/>
          </w:tcPr>
          <w:p w14:paraId="3FCE7546" w14:textId="77777777" w:rsidR="00DD5F7B" w:rsidRPr="009D47E3" w:rsidRDefault="00DD5F7B" w:rsidP="0036698F">
            <w:pPr>
              <w:jc w:val="center"/>
              <w:rPr>
                <w:b/>
                <w:sz w:val="19"/>
              </w:rPr>
            </w:pPr>
          </w:p>
        </w:tc>
        <w:tc>
          <w:tcPr>
            <w:tcW w:w="281" w:type="pct"/>
            <w:vMerge/>
            <w:tcBorders>
              <w:top w:val="single" w:sz="4" w:space="0" w:color="auto"/>
              <w:bottom w:val="single" w:sz="4" w:space="0" w:color="auto"/>
            </w:tcBorders>
            <w:shd w:val="clear" w:color="auto" w:fill="D9D9D9"/>
            <w:vAlign w:val="center"/>
          </w:tcPr>
          <w:p w14:paraId="6E75D3FF" w14:textId="77777777" w:rsidR="00DD5F7B" w:rsidRPr="009D47E3" w:rsidRDefault="00DD5F7B" w:rsidP="0036698F">
            <w:pPr>
              <w:jc w:val="center"/>
              <w:rPr>
                <w:b/>
                <w:sz w:val="19"/>
              </w:rPr>
            </w:pPr>
          </w:p>
        </w:tc>
        <w:tc>
          <w:tcPr>
            <w:tcW w:w="381" w:type="pct"/>
            <w:vMerge/>
            <w:tcBorders>
              <w:top w:val="single" w:sz="4" w:space="0" w:color="auto"/>
              <w:bottom w:val="single" w:sz="4" w:space="0" w:color="auto"/>
              <w:right w:val="single" w:sz="12" w:space="0" w:color="auto"/>
            </w:tcBorders>
            <w:shd w:val="clear" w:color="auto" w:fill="D9D9D9"/>
            <w:vAlign w:val="center"/>
          </w:tcPr>
          <w:p w14:paraId="3952C81C" w14:textId="77777777" w:rsidR="00DD5F7B" w:rsidRPr="009D47E3" w:rsidRDefault="00DD5F7B" w:rsidP="0036698F">
            <w:pPr>
              <w:jc w:val="center"/>
              <w:rPr>
                <w:b/>
                <w:sz w:val="19"/>
              </w:rPr>
            </w:pPr>
          </w:p>
        </w:tc>
        <w:tc>
          <w:tcPr>
            <w:tcW w:w="349" w:type="pct"/>
            <w:tcBorders>
              <w:top w:val="single" w:sz="4" w:space="0" w:color="auto"/>
              <w:left w:val="single" w:sz="12" w:space="0" w:color="auto"/>
              <w:bottom w:val="single" w:sz="4" w:space="0" w:color="auto"/>
            </w:tcBorders>
            <w:shd w:val="clear" w:color="auto" w:fill="D9D9D9"/>
          </w:tcPr>
          <w:p w14:paraId="37D3B85C" w14:textId="77777777" w:rsidR="00DD5F7B" w:rsidRPr="00DD5F7B" w:rsidRDefault="00DD5F7B" w:rsidP="0036698F">
            <w:pPr>
              <w:jc w:val="center"/>
              <w:rPr>
                <w:b/>
                <w:sz w:val="16"/>
                <w:szCs w:val="16"/>
              </w:rPr>
            </w:pPr>
            <w:r w:rsidRPr="00DD5F7B">
              <w:rPr>
                <w:b/>
                <w:sz w:val="16"/>
                <w:szCs w:val="16"/>
              </w:rPr>
              <w:t>A.</w:t>
            </w:r>
          </w:p>
          <w:p w14:paraId="50546143" w14:textId="77777777" w:rsidR="00DD5F7B" w:rsidRPr="00DD5F7B" w:rsidRDefault="00DD5F7B" w:rsidP="0036698F">
            <w:pPr>
              <w:jc w:val="center"/>
              <w:rPr>
                <w:b/>
                <w:sz w:val="16"/>
                <w:szCs w:val="16"/>
              </w:rPr>
            </w:pPr>
            <w:r w:rsidRPr="00DD5F7B">
              <w:rPr>
                <w:b/>
                <w:sz w:val="16"/>
                <w:szCs w:val="16"/>
              </w:rPr>
              <w:t>Planning Process</w:t>
            </w:r>
          </w:p>
        </w:tc>
        <w:tc>
          <w:tcPr>
            <w:tcW w:w="476" w:type="pct"/>
            <w:tcBorders>
              <w:top w:val="single" w:sz="4" w:space="0" w:color="auto"/>
              <w:bottom w:val="single" w:sz="4" w:space="0" w:color="auto"/>
            </w:tcBorders>
            <w:shd w:val="clear" w:color="auto" w:fill="D9D9D9"/>
          </w:tcPr>
          <w:p w14:paraId="502417E3" w14:textId="77777777" w:rsidR="00DD5F7B" w:rsidRPr="00DD5F7B" w:rsidRDefault="00DD5F7B" w:rsidP="0036698F">
            <w:pPr>
              <w:jc w:val="center"/>
              <w:rPr>
                <w:b/>
                <w:sz w:val="16"/>
                <w:szCs w:val="16"/>
              </w:rPr>
            </w:pPr>
            <w:r w:rsidRPr="00DD5F7B">
              <w:rPr>
                <w:b/>
                <w:sz w:val="16"/>
                <w:szCs w:val="16"/>
              </w:rPr>
              <w:t>B.</w:t>
            </w:r>
          </w:p>
          <w:p w14:paraId="13B5436C" w14:textId="77777777" w:rsidR="00DD5F7B" w:rsidRPr="00DD5F7B" w:rsidRDefault="00DD5F7B" w:rsidP="00DD5F7B">
            <w:pPr>
              <w:jc w:val="center"/>
              <w:rPr>
                <w:b/>
                <w:sz w:val="16"/>
                <w:szCs w:val="16"/>
              </w:rPr>
            </w:pPr>
            <w:r w:rsidRPr="00DD5F7B">
              <w:rPr>
                <w:b/>
                <w:sz w:val="16"/>
                <w:szCs w:val="16"/>
              </w:rPr>
              <w:t xml:space="preserve">Hazard Identification </w:t>
            </w:r>
            <w:r>
              <w:rPr>
                <w:b/>
                <w:sz w:val="16"/>
                <w:szCs w:val="16"/>
              </w:rPr>
              <w:t>&amp;</w:t>
            </w:r>
            <w:r w:rsidRPr="00DD5F7B">
              <w:rPr>
                <w:b/>
                <w:sz w:val="16"/>
                <w:szCs w:val="16"/>
              </w:rPr>
              <w:t xml:space="preserve"> Risk Assessment</w:t>
            </w:r>
          </w:p>
        </w:tc>
        <w:tc>
          <w:tcPr>
            <w:tcW w:w="366" w:type="pct"/>
            <w:tcBorders>
              <w:top w:val="single" w:sz="4" w:space="0" w:color="auto"/>
              <w:bottom w:val="single" w:sz="4" w:space="0" w:color="auto"/>
            </w:tcBorders>
            <w:shd w:val="clear" w:color="auto" w:fill="D9D9D9"/>
          </w:tcPr>
          <w:p w14:paraId="2BE8458D" w14:textId="77777777" w:rsidR="00DD5F7B" w:rsidRPr="00DD5F7B" w:rsidRDefault="00DD5F7B" w:rsidP="0036698F">
            <w:pPr>
              <w:jc w:val="center"/>
              <w:rPr>
                <w:b/>
                <w:sz w:val="16"/>
                <w:szCs w:val="16"/>
              </w:rPr>
            </w:pPr>
            <w:r w:rsidRPr="00DD5F7B">
              <w:rPr>
                <w:b/>
                <w:sz w:val="16"/>
                <w:szCs w:val="16"/>
              </w:rPr>
              <w:t>C. Mitigation Strategy</w:t>
            </w:r>
          </w:p>
        </w:tc>
        <w:tc>
          <w:tcPr>
            <w:tcW w:w="512" w:type="pct"/>
            <w:tcBorders>
              <w:top w:val="single" w:sz="4" w:space="0" w:color="auto"/>
              <w:bottom w:val="single" w:sz="4" w:space="0" w:color="auto"/>
            </w:tcBorders>
            <w:shd w:val="clear" w:color="auto" w:fill="D9D9D9"/>
          </w:tcPr>
          <w:p w14:paraId="08C0F85C" w14:textId="77777777" w:rsidR="00DD5F7B" w:rsidRPr="00DD5F7B" w:rsidRDefault="00DD5F7B" w:rsidP="0036698F">
            <w:pPr>
              <w:jc w:val="center"/>
              <w:rPr>
                <w:b/>
                <w:sz w:val="16"/>
                <w:szCs w:val="16"/>
              </w:rPr>
            </w:pPr>
            <w:r w:rsidRPr="00DD5F7B">
              <w:rPr>
                <w:b/>
                <w:sz w:val="16"/>
                <w:szCs w:val="16"/>
              </w:rPr>
              <w:t>D.</w:t>
            </w:r>
          </w:p>
          <w:p w14:paraId="6E04957F" w14:textId="77777777" w:rsidR="00DD5F7B" w:rsidRPr="00DD5F7B" w:rsidRDefault="00DD5F7B" w:rsidP="00DD5F7B">
            <w:pPr>
              <w:jc w:val="center"/>
              <w:rPr>
                <w:b/>
                <w:sz w:val="16"/>
                <w:szCs w:val="16"/>
              </w:rPr>
            </w:pPr>
            <w:r>
              <w:rPr>
                <w:b/>
                <w:sz w:val="16"/>
                <w:szCs w:val="16"/>
              </w:rPr>
              <w:t>Plan Review, Evaluation</w:t>
            </w:r>
            <w:r w:rsidRPr="00DD5F7B">
              <w:rPr>
                <w:b/>
                <w:sz w:val="16"/>
                <w:szCs w:val="16"/>
              </w:rPr>
              <w:t xml:space="preserve"> </w:t>
            </w:r>
            <w:r>
              <w:rPr>
                <w:b/>
                <w:sz w:val="16"/>
                <w:szCs w:val="16"/>
              </w:rPr>
              <w:t>&amp;</w:t>
            </w:r>
            <w:r w:rsidRPr="00DD5F7B">
              <w:rPr>
                <w:b/>
                <w:sz w:val="16"/>
                <w:szCs w:val="16"/>
              </w:rPr>
              <w:t xml:space="preserve"> Implementation</w:t>
            </w:r>
          </w:p>
        </w:tc>
        <w:tc>
          <w:tcPr>
            <w:tcW w:w="342" w:type="pct"/>
            <w:tcBorders>
              <w:top w:val="single" w:sz="4" w:space="0" w:color="auto"/>
              <w:bottom w:val="single" w:sz="4" w:space="0" w:color="auto"/>
            </w:tcBorders>
            <w:shd w:val="clear" w:color="auto" w:fill="D9D9D9"/>
          </w:tcPr>
          <w:p w14:paraId="40E80C31" w14:textId="77777777" w:rsidR="00DD5F7B" w:rsidRPr="00DD5F7B" w:rsidRDefault="00DD5F7B" w:rsidP="00861A7E">
            <w:pPr>
              <w:jc w:val="center"/>
              <w:rPr>
                <w:b/>
                <w:sz w:val="16"/>
                <w:szCs w:val="16"/>
              </w:rPr>
            </w:pPr>
            <w:r w:rsidRPr="00DD5F7B">
              <w:rPr>
                <w:b/>
                <w:sz w:val="16"/>
                <w:szCs w:val="16"/>
              </w:rPr>
              <w:t>E.</w:t>
            </w:r>
          </w:p>
          <w:p w14:paraId="212892BD" w14:textId="77777777" w:rsidR="00DD5F7B" w:rsidRPr="00DD5F7B" w:rsidRDefault="00DD5F7B" w:rsidP="00861A7E">
            <w:pPr>
              <w:jc w:val="center"/>
              <w:rPr>
                <w:b/>
                <w:sz w:val="16"/>
                <w:szCs w:val="16"/>
              </w:rPr>
            </w:pPr>
            <w:r w:rsidRPr="00DD5F7B">
              <w:rPr>
                <w:b/>
                <w:sz w:val="16"/>
                <w:szCs w:val="16"/>
              </w:rPr>
              <w:t>Plan Adoption</w:t>
            </w:r>
          </w:p>
        </w:tc>
        <w:tc>
          <w:tcPr>
            <w:tcW w:w="314" w:type="pct"/>
            <w:tcBorders>
              <w:top w:val="single" w:sz="4" w:space="0" w:color="auto"/>
              <w:bottom w:val="single" w:sz="4" w:space="0" w:color="auto"/>
              <w:right w:val="single" w:sz="12" w:space="0" w:color="auto"/>
            </w:tcBorders>
            <w:shd w:val="clear" w:color="auto" w:fill="D9D9D9"/>
          </w:tcPr>
          <w:p w14:paraId="2C921575" w14:textId="77777777" w:rsidR="00DD5F7B" w:rsidRPr="00DD5F7B" w:rsidRDefault="00DD5F7B" w:rsidP="0036698F">
            <w:pPr>
              <w:jc w:val="center"/>
              <w:rPr>
                <w:b/>
                <w:sz w:val="16"/>
                <w:szCs w:val="16"/>
              </w:rPr>
            </w:pPr>
            <w:r w:rsidRPr="00DD5F7B">
              <w:rPr>
                <w:b/>
                <w:sz w:val="16"/>
                <w:szCs w:val="16"/>
              </w:rPr>
              <w:t>F.</w:t>
            </w:r>
          </w:p>
          <w:p w14:paraId="7B4DF734" w14:textId="77777777" w:rsidR="00DD5F7B" w:rsidRPr="00DD5F7B" w:rsidRDefault="00DD5F7B" w:rsidP="0036698F">
            <w:pPr>
              <w:jc w:val="center"/>
              <w:rPr>
                <w:b/>
                <w:sz w:val="16"/>
                <w:szCs w:val="16"/>
              </w:rPr>
            </w:pPr>
            <w:r w:rsidRPr="00DD5F7B">
              <w:rPr>
                <w:b/>
                <w:sz w:val="16"/>
                <w:szCs w:val="16"/>
              </w:rPr>
              <w:t>State Require</w:t>
            </w:r>
            <w:r>
              <w:rPr>
                <w:b/>
                <w:sz w:val="16"/>
                <w:szCs w:val="16"/>
              </w:rPr>
              <w:t>-</w:t>
            </w:r>
            <w:proofErr w:type="spellStart"/>
            <w:r w:rsidRPr="00DD5F7B">
              <w:rPr>
                <w:b/>
                <w:sz w:val="16"/>
                <w:szCs w:val="16"/>
              </w:rPr>
              <w:t>ments</w:t>
            </w:r>
            <w:proofErr w:type="spellEnd"/>
          </w:p>
        </w:tc>
      </w:tr>
      <w:tr w:rsidR="00DD5F7B" w:rsidRPr="009D47E3" w14:paraId="3B17597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CA622AF" w14:textId="77777777" w:rsidR="00DD5F7B" w:rsidRPr="009D47E3" w:rsidRDefault="00DD5F7B" w:rsidP="0036698F">
            <w:pPr>
              <w:jc w:val="center"/>
              <w:rPr>
                <w:b/>
                <w:sz w:val="19"/>
              </w:rPr>
            </w:pPr>
            <w:r w:rsidRPr="009D47E3">
              <w:rPr>
                <w:b/>
                <w:sz w:val="19"/>
              </w:rPr>
              <w:t>1</w:t>
            </w:r>
          </w:p>
        </w:tc>
        <w:tc>
          <w:tcPr>
            <w:tcW w:w="496" w:type="pct"/>
            <w:gridSpan w:val="2"/>
            <w:tcBorders>
              <w:top w:val="single" w:sz="4" w:space="0" w:color="auto"/>
              <w:bottom w:val="single" w:sz="4" w:space="0" w:color="auto"/>
            </w:tcBorders>
            <w:shd w:val="clear" w:color="auto" w:fill="auto"/>
          </w:tcPr>
          <w:p w14:paraId="7C8D4B8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539807A2"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A69C0AD"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161152C4"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1A0D93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02BA96D6"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B39408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E6D11A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694BDEC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EAE7CB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6F26A9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CEF1577" w14:textId="77777777" w:rsidR="00DD5F7B" w:rsidRPr="009D47E3" w:rsidRDefault="00DD5F7B" w:rsidP="0036698F">
            <w:pPr>
              <w:jc w:val="center"/>
              <w:rPr>
                <w:sz w:val="19"/>
              </w:rPr>
            </w:pPr>
          </w:p>
        </w:tc>
      </w:tr>
      <w:tr w:rsidR="00DD5F7B" w:rsidRPr="009D47E3" w14:paraId="5A8D4D61"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9CEE40C" w14:textId="77777777" w:rsidR="00DD5F7B" w:rsidRPr="009D47E3" w:rsidRDefault="00DD5F7B" w:rsidP="0036698F">
            <w:pPr>
              <w:jc w:val="center"/>
              <w:rPr>
                <w:b/>
                <w:sz w:val="19"/>
              </w:rPr>
            </w:pPr>
            <w:r w:rsidRPr="009D47E3">
              <w:rPr>
                <w:b/>
                <w:sz w:val="19"/>
              </w:rPr>
              <w:t>2</w:t>
            </w:r>
          </w:p>
        </w:tc>
        <w:tc>
          <w:tcPr>
            <w:tcW w:w="496" w:type="pct"/>
            <w:gridSpan w:val="2"/>
            <w:tcBorders>
              <w:top w:val="single" w:sz="4" w:space="0" w:color="auto"/>
              <w:bottom w:val="single" w:sz="4" w:space="0" w:color="auto"/>
            </w:tcBorders>
            <w:shd w:val="clear" w:color="auto" w:fill="auto"/>
          </w:tcPr>
          <w:p w14:paraId="610F6956"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749054D"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375D148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8E8F8FA"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CA44D4F"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636BC4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CE1848D"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2A6D4D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53FF7C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2104AB4"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60EBFF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2EE677C3" w14:textId="77777777" w:rsidR="00DD5F7B" w:rsidRPr="009D47E3" w:rsidRDefault="00DD5F7B" w:rsidP="0036698F">
            <w:pPr>
              <w:jc w:val="center"/>
              <w:rPr>
                <w:sz w:val="19"/>
              </w:rPr>
            </w:pPr>
          </w:p>
        </w:tc>
      </w:tr>
      <w:tr w:rsidR="00DD5F7B" w:rsidRPr="009D47E3" w14:paraId="08A5EF5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9DE5E66" w14:textId="77777777" w:rsidR="00DD5F7B" w:rsidRPr="009D47E3" w:rsidRDefault="00DD5F7B" w:rsidP="0036698F">
            <w:pPr>
              <w:jc w:val="center"/>
              <w:rPr>
                <w:b/>
                <w:sz w:val="19"/>
              </w:rPr>
            </w:pPr>
            <w:r w:rsidRPr="009D47E3">
              <w:rPr>
                <w:b/>
                <w:sz w:val="19"/>
              </w:rPr>
              <w:t>3</w:t>
            </w:r>
          </w:p>
        </w:tc>
        <w:tc>
          <w:tcPr>
            <w:tcW w:w="496" w:type="pct"/>
            <w:gridSpan w:val="2"/>
            <w:tcBorders>
              <w:top w:val="single" w:sz="4" w:space="0" w:color="auto"/>
              <w:bottom w:val="single" w:sz="4" w:space="0" w:color="auto"/>
            </w:tcBorders>
            <w:shd w:val="clear" w:color="auto" w:fill="auto"/>
          </w:tcPr>
          <w:p w14:paraId="62D858E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0D86F44"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2A313E26"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3E2A055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D1C4DD2"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1E2625A"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4E41AA6"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0DDF00D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F2FE3DD"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B45721F"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237EB20"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643F8A0" w14:textId="77777777" w:rsidR="00DD5F7B" w:rsidRPr="009D47E3" w:rsidRDefault="00DD5F7B" w:rsidP="0036698F">
            <w:pPr>
              <w:jc w:val="center"/>
              <w:rPr>
                <w:sz w:val="19"/>
              </w:rPr>
            </w:pPr>
          </w:p>
        </w:tc>
      </w:tr>
      <w:tr w:rsidR="00DD5F7B" w:rsidRPr="009D47E3" w14:paraId="756A9D9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60DB8E95" w14:textId="77777777" w:rsidR="00DD5F7B" w:rsidRPr="009D47E3" w:rsidRDefault="00DD5F7B" w:rsidP="0036698F">
            <w:pPr>
              <w:jc w:val="center"/>
              <w:rPr>
                <w:b/>
                <w:sz w:val="19"/>
              </w:rPr>
            </w:pPr>
            <w:r w:rsidRPr="009D47E3">
              <w:rPr>
                <w:b/>
                <w:sz w:val="19"/>
              </w:rPr>
              <w:t>4</w:t>
            </w:r>
          </w:p>
        </w:tc>
        <w:tc>
          <w:tcPr>
            <w:tcW w:w="496" w:type="pct"/>
            <w:gridSpan w:val="2"/>
            <w:tcBorders>
              <w:top w:val="single" w:sz="4" w:space="0" w:color="auto"/>
              <w:bottom w:val="single" w:sz="4" w:space="0" w:color="auto"/>
            </w:tcBorders>
            <w:shd w:val="clear" w:color="auto" w:fill="auto"/>
          </w:tcPr>
          <w:p w14:paraId="61F9C9E3"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6C2E88C"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3E602FF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B1C8F77"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61B88A5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F9F273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7AFF7AB"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4BD25A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75B2D6B"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FEA5E53"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5D318B1D"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0B2C634" w14:textId="77777777" w:rsidR="00DD5F7B" w:rsidRPr="009D47E3" w:rsidRDefault="00DD5F7B" w:rsidP="0036698F">
            <w:pPr>
              <w:jc w:val="center"/>
              <w:rPr>
                <w:sz w:val="19"/>
              </w:rPr>
            </w:pPr>
          </w:p>
        </w:tc>
      </w:tr>
      <w:tr w:rsidR="00DD5F7B" w:rsidRPr="009D47E3" w14:paraId="65685F47"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62CAEDB" w14:textId="77777777" w:rsidR="00DD5F7B" w:rsidRPr="009D47E3" w:rsidRDefault="00DD5F7B" w:rsidP="0036698F">
            <w:pPr>
              <w:jc w:val="center"/>
              <w:rPr>
                <w:b/>
                <w:sz w:val="19"/>
              </w:rPr>
            </w:pPr>
            <w:r w:rsidRPr="009D47E3">
              <w:rPr>
                <w:b/>
                <w:sz w:val="19"/>
              </w:rPr>
              <w:t>5</w:t>
            </w:r>
          </w:p>
        </w:tc>
        <w:tc>
          <w:tcPr>
            <w:tcW w:w="496" w:type="pct"/>
            <w:gridSpan w:val="2"/>
            <w:tcBorders>
              <w:top w:val="single" w:sz="4" w:space="0" w:color="auto"/>
              <w:bottom w:val="single" w:sz="4" w:space="0" w:color="auto"/>
            </w:tcBorders>
            <w:shd w:val="clear" w:color="auto" w:fill="auto"/>
          </w:tcPr>
          <w:p w14:paraId="4B3CCAE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6417E85"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99FBCC3"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101955D7"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6FEDA25"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A038A64"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4E10D13"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8BF5735"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0F818D22"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810150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1C02EEC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78E33DC" w14:textId="77777777" w:rsidR="00DD5F7B" w:rsidRPr="009D47E3" w:rsidRDefault="00DD5F7B" w:rsidP="0036698F">
            <w:pPr>
              <w:jc w:val="center"/>
              <w:rPr>
                <w:sz w:val="19"/>
              </w:rPr>
            </w:pPr>
          </w:p>
        </w:tc>
      </w:tr>
      <w:tr w:rsidR="00DD5F7B" w:rsidRPr="009D47E3" w14:paraId="366DCC44"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01C1742" w14:textId="77777777" w:rsidR="00DD5F7B" w:rsidRPr="009D47E3" w:rsidRDefault="00DD5F7B" w:rsidP="0036698F">
            <w:pPr>
              <w:jc w:val="center"/>
              <w:rPr>
                <w:b/>
                <w:sz w:val="19"/>
              </w:rPr>
            </w:pPr>
            <w:r w:rsidRPr="009D47E3">
              <w:rPr>
                <w:b/>
                <w:sz w:val="19"/>
              </w:rPr>
              <w:t>6</w:t>
            </w:r>
          </w:p>
        </w:tc>
        <w:tc>
          <w:tcPr>
            <w:tcW w:w="496" w:type="pct"/>
            <w:gridSpan w:val="2"/>
            <w:tcBorders>
              <w:top w:val="single" w:sz="4" w:space="0" w:color="auto"/>
              <w:bottom w:val="single" w:sz="4" w:space="0" w:color="auto"/>
            </w:tcBorders>
            <w:shd w:val="clear" w:color="auto" w:fill="auto"/>
          </w:tcPr>
          <w:p w14:paraId="00B53179"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237910D"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8C46C00"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2701DD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2363CF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5CCAFFB"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888267E"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A39A8B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10A083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68E8EA82"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4A796B98"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2F21956A" w14:textId="77777777" w:rsidR="00DD5F7B" w:rsidRPr="009D47E3" w:rsidRDefault="00DD5F7B" w:rsidP="0036698F">
            <w:pPr>
              <w:jc w:val="center"/>
              <w:rPr>
                <w:sz w:val="19"/>
              </w:rPr>
            </w:pPr>
          </w:p>
        </w:tc>
      </w:tr>
      <w:tr w:rsidR="00DD5F7B" w:rsidRPr="009D47E3" w14:paraId="21EDB31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D420E7E" w14:textId="77777777" w:rsidR="00DD5F7B" w:rsidRPr="009D47E3" w:rsidRDefault="00DD5F7B" w:rsidP="0036698F">
            <w:pPr>
              <w:jc w:val="center"/>
              <w:rPr>
                <w:b/>
                <w:sz w:val="19"/>
              </w:rPr>
            </w:pPr>
            <w:r w:rsidRPr="009D47E3">
              <w:rPr>
                <w:b/>
                <w:sz w:val="19"/>
              </w:rPr>
              <w:t>7</w:t>
            </w:r>
          </w:p>
        </w:tc>
        <w:tc>
          <w:tcPr>
            <w:tcW w:w="496" w:type="pct"/>
            <w:gridSpan w:val="2"/>
            <w:tcBorders>
              <w:top w:val="single" w:sz="4" w:space="0" w:color="auto"/>
              <w:bottom w:val="single" w:sz="4" w:space="0" w:color="auto"/>
            </w:tcBorders>
            <w:shd w:val="clear" w:color="auto" w:fill="auto"/>
          </w:tcPr>
          <w:p w14:paraId="5A32BDAE"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7A3A81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C75033B"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009A5BC"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0D27D2B9"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4BCBCA3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41A752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660D0526"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C8B748C"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D02EE5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647F0E8B"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95DE381" w14:textId="77777777" w:rsidR="00DD5F7B" w:rsidRPr="009D47E3" w:rsidRDefault="00DD5F7B" w:rsidP="0036698F">
            <w:pPr>
              <w:jc w:val="center"/>
              <w:rPr>
                <w:sz w:val="19"/>
              </w:rPr>
            </w:pPr>
          </w:p>
        </w:tc>
      </w:tr>
      <w:tr w:rsidR="00DD5F7B" w:rsidRPr="009D47E3" w14:paraId="6E2B9CCB"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6FD4510" w14:textId="77777777" w:rsidR="00DD5F7B" w:rsidRPr="009D47E3" w:rsidRDefault="00DD5F7B" w:rsidP="0036698F">
            <w:pPr>
              <w:jc w:val="center"/>
              <w:rPr>
                <w:b/>
                <w:sz w:val="19"/>
              </w:rPr>
            </w:pPr>
            <w:r w:rsidRPr="009D47E3">
              <w:rPr>
                <w:b/>
                <w:sz w:val="19"/>
              </w:rPr>
              <w:t>8</w:t>
            </w:r>
          </w:p>
        </w:tc>
        <w:tc>
          <w:tcPr>
            <w:tcW w:w="496" w:type="pct"/>
            <w:gridSpan w:val="2"/>
            <w:tcBorders>
              <w:top w:val="single" w:sz="4" w:space="0" w:color="auto"/>
              <w:bottom w:val="single" w:sz="4" w:space="0" w:color="auto"/>
            </w:tcBorders>
            <w:shd w:val="clear" w:color="auto" w:fill="auto"/>
          </w:tcPr>
          <w:p w14:paraId="2D4F5560"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578B0031"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A933A1C"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4D2903A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97D5849"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18B0BAB8"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EF7E249"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6B0E243"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AE4F2B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5C40302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584CBB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2883379" w14:textId="77777777" w:rsidR="00DD5F7B" w:rsidRPr="009D47E3" w:rsidRDefault="00DD5F7B" w:rsidP="0036698F">
            <w:pPr>
              <w:jc w:val="center"/>
              <w:rPr>
                <w:sz w:val="19"/>
              </w:rPr>
            </w:pPr>
          </w:p>
        </w:tc>
      </w:tr>
      <w:tr w:rsidR="00DD5F7B" w:rsidRPr="009D47E3" w14:paraId="0BF7923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A2B110F" w14:textId="77777777" w:rsidR="00DD5F7B" w:rsidRPr="009D47E3" w:rsidRDefault="00DD5F7B" w:rsidP="0036698F">
            <w:pPr>
              <w:jc w:val="center"/>
              <w:rPr>
                <w:b/>
                <w:sz w:val="19"/>
              </w:rPr>
            </w:pPr>
            <w:r w:rsidRPr="009D47E3">
              <w:rPr>
                <w:b/>
                <w:sz w:val="19"/>
              </w:rPr>
              <w:t>9</w:t>
            </w:r>
          </w:p>
        </w:tc>
        <w:tc>
          <w:tcPr>
            <w:tcW w:w="496" w:type="pct"/>
            <w:gridSpan w:val="2"/>
            <w:tcBorders>
              <w:top w:val="single" w:sz="4" w:space="0" w:color="auto"/>
              <w:bottom w:val="single" w:sz="4" w:space="0" w:color="auto"/>
            </w:tcBorders>
            <w:shd w:val="clear" w:color="auto" w:fill="auto"/>
          </w:tcPr>
          <w:p w14:paraId="013A22E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E5A939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3DD2295"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358496D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A9B9D0F"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7EE511F3"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34EE9EC0"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414CEED0"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3F726AD8"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379ACA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0DE211E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4D5DFCD" w14:textId="77777777" w:rsidR="00DD5F7B" w:rsidRPr="009D47E3" w:rsidRDefault="00DD5F7B" w:rsidP="0036698F">
            <w:pPr>
              <w:jc w:val="center"/>
              <w:rPr>
                <w:sz w:val="19"/>
              </w:rPr>
            </w:pPr>
          </w:p>
        </w:tc>
      </w:tr>
      <w:tr w:rsidR="00DD5F7B" w:rsidRPr="009D47E3" w14:paraId="755E585E"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3B2150A" w14:textId="77777777" w:rsidR="00DD5F7B" w:rsidRPr="009D47E3" w:rsidRDefault="00DD5F7B" w:rsidP="0036698F">
            <w:pPr>
              <w:jc w:val="center"/>
              <w:rPr>
                <w:b/>
                <w:sz w:val="19"/>
              </w:rPr>
            </w:pPr>
            <w:r w:rsidRPr="009D47E3">
              <w:rPr>
                <w:b/>
                <w:sz w:val="19"/>
              </w:rPr>
              <w:lastRenderedPageBreak/>
              <w:t>10</w:t>
            </w:r>
          </w:p>
        </w:tc>
        <w:tc>
          <w:tcPr>
            <w:tcW w:w="496" w:type="pct"/>
            <w:gridSpan w:val="2"/>
            <w:tcBorders>
              <w:top w:val="single" w:sz="4" w:space="0" w:color="auto"/>
              <w:bottom w:val="single" w:sz="4" w:space="0" w:color="auto"/>
            </w:tcBorders>
            <w:shd w:val="clear" w:color="auto" w:fill="auto"/>
          </w:tcPr>
          <w:p w14:paraId="51DDE32B"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860CDD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4C5E6E2"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773738E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1C8ED6BA"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ED06B1F"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0CAA5E07"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7EE5FD3E"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58313765"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32711E7"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3CE6C08E"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B75E851" w14:textId="77777777" w:rsidR="00DD5F7B" w:rsidRPr="009D47E3" w:rsidRDefault="00DD5F7B" w:rsidP="0036698F">
            <w:pPr>
              <w:jc w:val="center"/>
              <w:rPr>
                <w:sz w:val="19"/>
              </w:rPr>
            </w:pPr>
          </w:p>
        </w:tc>
      </w:tr>
      <w:tr w:rsidR="00DD5F7B" w:rsidRPr="009D47E3" w14:paraId="55A476C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F71128C" w14:textId="77777777" w:rsidR="00DD5F7B" w:rsidRPr="009D47E3" w:rsidRDefault="00DD5F7B" w:rsidP="0036698F">
            <w:pPr>
              <w:jc w:val="center"/>
              <w:rPr>
                <w:b/>
                <w:sz w:val="19"/>
              </w:rPr>
            </w:pPr>
            <w:r w:rsidRPr="009D47E3">
              <w:rPr>
                <w:b/>
                <w:sz w:val="19"/>
              </w:rPr>
              <w:t>11</w:t>
            </w:r>
          </w:p>
        </w:tc>
        <w:tc>
          <w:tcPr>
            <w:tcW w:w="496" w:type="pct"/>
            <w:gridSpan w:val="2"/>
            <w:tcBorders>
              <w:top w:val="single" w:sz="4" w:space="0" w:color="auto"/>
              <w:bottom w:val="single" w:sz="4" w:space="0" w:color="auto"/>
            </w:tcBorders>
            <w:shd w:val="clear" w:color="auto" w:fill="auto"/>
          </w:tcPr>
          <w:p w14:paraId="6FE15D3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33C14D4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9BEC8C2"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472868C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448A43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1D17B00"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C68635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4BB93271"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AD0E781"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5B4DFA28"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5982B682"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06A07B3D" w14:textId="77777777" w:rsidR="00DD5F7B" w:rsidRPr="009D47E3" w:rsidRDefault="00DD5F7B" w:rsidP="0036698F">
            <w:pPr>
              <w:jc w:val="center"/>
              <w:rPr>
                <w:sz w:val="19"/>
              </w:rPr>
            </w:pPr>
          </w:p>
        </w:tc>
      </w:tr>
      <w:tr w:rsidR="00DD5F7B" w:rsidRPr="009D47E3" w14:paraId="0D144F4D"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16C884E" w14:textId="77777777" w:rsidR="00DD5F7B" w:rsidRPr="009D47E3" w:rsidRDefault="00DD5F7B" w:rsidP="0036698F">
            <w:pPr>
              <w:jc w:val="center"/>
              <w:rPr>
                <w:b/>
                <w:sz w:val="19"/>
              </w:rPr>
            </w:pPr>
            <w:r w:rsidRPr="009D47E3">
              <w:rPr>
                <w:b/>
                <w:sz w:val="19"/>
              </w:rPr>
              <w:t>12</w:t>
            </w:r>
          </w:p>
        </w:tc>
        <w:tc>
          <w:tcPr>
            <w:tcW w:w="496" w:type="pct"/>
            <w:gridSpan w:val="2"/>
            <w:tcBorders>
              <w:top w:val="single" w:sz="4" w:space="0" w:color="auto"/>
              <w:bottom w:val="single" w:sz="4" w:space="0" w:color="auto"/>
            </w:tcBorders>
            <w:shd w:val="clear" w:color="auto" w:fill="auto"/>
          </w:tcPr>
          <w:p w14:paraId="5BB5E908"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CB9C9C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2E7F748C"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AA6E5D0"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1FCB5D4B"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57C6BBF8"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E25FBF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2415CDA"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093CA5E"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0C77AA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FBA0282"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0DFF0FF8" w14:textId="77777777" w:rsidR="00DD5F7B" w:rsidRPr="009D47E3" w:rsidRDefault="00DD5F7B" w:rsidP="0036698F">
            <w:pPr>
              <w:jc w:val="center"/>
              <w:rPr>
                <w:sz w:val="19"/>
              </w:rPr>
            </w:pPr>
          </w:p>
        </w:tc>
      </w:tr>
      <w:tr w:rsidR="00DD5F7B" w:rsidRPr="009D47E3" w14:paraId="6E92F1B9"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5F32E4E8" w14:textId="77777777" w:rsidR="00DD5F7B" w:rsidRPr="009D47E3" w:rsidRDefault="00DD5F7B" w:rsidP="0036698F">
            <w:pPr>
              <w:jc w:val="center"/>
              <w:rPr>
                <w:b/>
                <w:sz w:val="19"/>
              </w:rPr>
            </w:pPr>
            <w:r w:rsidRPr="009D47E3">
              <w:rPr>
                <w:b/>
                <w:sz w:val="19"/>
              </w:rPr>
              <w:t>13</w:t>
            </w:r>
          </w:p>
        </w:tc>
        <w:tc>
          <w:tcPr>
            <w:tcW w:w="496" w:type="pct"/>
            <w:gridSpan w:val="2"/>
            <w:tcBorders>
              <w:top w:val="single" w:sz="4" w:space="0" w:color="auto"/>
              <w:bottom w:val="single" w:sz="4" w:space="0" w:color="auto"/>
            </w:tcBorders>
            <w:shd w:val="clear" w:color="auto" w:fill="auto"/>
          </w:tcPr>
          <w:p w14:paraId="3E84915E"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EC98B00"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4E686A0"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AC752E8"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BC4839E"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3CFA2F9F"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501BDE7"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0EDF2A4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26593BA"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2DE1074F"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CE23924"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DB6F2F1" w14:textId="77777777" w:rsidR="00DD5F7B" w:rsidRPr="009D47E3" w:rsidRDefault="00DD5F7B" w:rsidP="0036698F">
            <w:pPr>
              <w:jc w:val="center"/>
              <w:rPr>
                <w:sz w:val="19"/>
              </w:rPr>
            </w:pPr>
          </w:p>
        </w:tc>
      </w:tr>
      <w:tr w:rsidR="00DD5F7B" w:rsidRPr="009D47E3" w14:paraId="6F520A4B"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16502EE2" w14:textId="77777777" w:rsidR="00DD5F7B" w:rsidRPr="009D47E3" w:rsidRDefault="00DD5F7B" w:rsidP="0036698F">
            <w:pPr>
              <w:jc w:val="center"/>
              <w:rPr>
                <w:b/>
                <w:sz w:val="19"/>
              </w:rPr>
            </w:pPr>
            <w:r w:rsidRPr="009D47E3">
              <w:rPr>
                <w:b/>
                <w:sz w:val="19"/>
              </w:rPr>
              <w:t>14</w:t>
            </w:r>
          </w:p>
        </w:tc>
        <w:tc>
          <w:tcPr>
            <w:tcW w:w="496" w:type="pct"/>
            <w:gridSpan w:val="2"/>
            <w:tcBorders>
              <w:top w:val="single" w:sz="4" w:space="0" w:color="auto"/>
              <w:bottom w:val="single" w:sz="4" w:space="0" w:color="auto"/>
            </w:tcBorders>
            <w:shd w:val="clear" w:color="auto" w:fill="auto"/>
          </w:tcPr>
          <w:p w14:paraId="1D236481"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71D35884"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53F7ADDF"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FD62FD5"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36F5E6D4"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12A534C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6E7518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32F4C3C"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588C695F"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DB3379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F6903D4"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AC4EA00" w14:textId="77777777" w:rsidR="00DD5F7B" w:rsidRPr="009D47E3" w:rsidRDefault="00DD5F7B" w:rsidP="0036698F">
            <w:pPr>
              <w:jc w:val="center"/>
              <w:rPr>
                <w:sz w:val="19"/>
              </w:rPr>
            </w:pPr>
          </w:p>
        </w:tc>
      </w:tr>
      <w:tr w:rsidR="00DD5F7B" w:rsidRPr="009D47E3" w14:paraId="3428ED7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3961C8AC" w14:textId="77777777" w:rsidR="00DD5F7B" w:rsidRPr="009D47E3" w:rsidRDefault="00DD5F7B" w:rsidP="0036698F">
            <w:pPr>
              <w:jc w:val="center"/>
              <w:rPr>
                <w:b/>
                <w:sz w:val="19"/>
              </w:rPr>
            </w:pPr>
            <w:r w:rsidRPr="009D47E3">
              <w:rPr>
                <w:b/>
                <w:sz w:val="19"/>
              </w:rPr>
              <w:t>15</w:t>
            </w:r>
          </w:p>
        </w:tc>
        <w:tc>
          <w:tcPr>
            <w:tcW w:w="496" w:type="pct"/>
            <w:gridSpan w:val="2"/>
            <w:tcBorders>
              <w:top w:val="single" w:sz="4" w:space="0" w:color="auto"/>
              <w:bottom w:val="single" w:sz="4" w:space="0" w:color="auto"/>
            </w:tcBorders>
            <w:shd w:val="clear" w:color="auto" w:fill="auto"/>
          </w:tcPr>
          <w:p w14:paraId="775C37D6"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7D70647"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7F189D3E"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6E55505A"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59F87E36"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2D0EBEA7"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29B4C8C3"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1786AE3E"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4D74C5A"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298EBA3"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6F94CF56"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3AE311A6" w14:textId="77777777" w:rsidR="00DD5F7B" w:rsidRPr="009D47E3" w:rsidRDefault="00DD5F7B" w:rsidP="0036698F">
            <w:pPr>
              <w:jc w:val="center"/>
              <w:rPr>
                <w:sz w:val="19"/>
              </w:rPr>
            </w:pPr>
          </w:p>
        </w:tc>
      </w:tr>
      <w:tr w:rsidR="00DD5F7B" w:rsidRPr="009D47E3" w14:paraId="471F13E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2129BD41" w14:textId="77777777" w:rsidR="00DD5F7B" w:rsidRPr="009D47E3" w:rsidRDefault="00DD5F7B" w:rsidP="0036698F">
            <w:pPr>
              <w:jc w:val="center"/>
              <w:rPr>
                <w:b/>
                <w:sz w:val="19"/>
              </w:rPr>
            </w:pPr>
            <w:r w:rsidRPr="009D47E3">
              <w:rPr>
                <w:b/>
                <w:sz w:val="19"/>
              </w:rPr>
              <w:t>16</w:t>
            </w:r>
          </w:p>
        </w:tc>
        <w:tc>
          <w:tcPr>
            <w:tcW w:w="496" w:type="pct"/>
            <w:gridSpan w:val="2"/>
            <w:tcBorders>
              <w:top w:val="single" w:sz="4" w:space="0" w:color="auto"/>
              <w:bottom w:val="single" w:sz="4" w:space="0" w:color="auto"/>
            </w:tcBorders>
            <w:shd w:val="clear" w:color="auto" w:fill="auto"/>
          </w:tcPr>
          <w:p w14:paraId="594E18BD"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2417F85B"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469F91E7"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72AD126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74A7B7D5"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1444C0E"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1426A1A9"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29148B71"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143626A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7C7480EB"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1C82AB70"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5BF7A919" w14:textId="77777777" w:rsidR="00DD5F7B" w:rsidRPr="009D47E3" w:rsidRDefault="00DD5F7B" w:rsidP="0036698F">
            <w:pPr>
              <w:jc w:val="center"/>
              <w:rPr>
                <w:sz w:val="19"/>
              </w:rPr>
            </w:pPr>
          </w:p>
        </w:tc>
      </w:tr>
      <w:tr w:rsidR="00DD5F7B" w:rsidRPr="009D47E3" w14:paraId="22890940"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E4A5284" w14:textId="77777777" w:rsidR="00DD5F7B" w:rsidRPr="009D47E3" w:rsidRDefault="00DD5F7B" w:rsidP="0036698F">
            <w:pPr>
              <w:jc w:val="center"/>
              <w:rPr>
                <w:b/>
                <w:sz w:val="19"/>
              </w:rPr>
            </w:pPr>
            <w:r w:rsidRPr="009D47E3">
              <w:rPr>
                <w:b/>
                <w:sz w:val="19"/>
              </w:rPr>
              <w:t>17</w:t>
            </w:r>
          </w:p>
        </w:tc>
        <w:tc>
          <w:tcPr>
            <w:tcW w:w="496" w:type="pct"/>
            <w:gridSpan w:val="2"/>
            <w:tcBorders>
              <w:top w:val="single" w:sz="4" w:space="0" w:color="auto"/>
              <w:bottom w:val="single" w:sz="4" w:space="0" w:color="auto"/>
            </w:tcBorders>
            <w:shd w:val="clear" w:color="auto" w:fill="auto"/>
          </w:tcPr>
          <w:p w14:paraId="544C592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10045CA0"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2620F7D"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56F8EC1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685818D"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AC7C03B"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0C26989D"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3FB97835"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4945536F"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039E9C6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76E39F91"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56D70B2" w14:textId="77777777" w:rsidR="00DD5F7B" w:rsidRPr="009D47E3" w:rsidRDefault="00DD5F7B" w:rsidP="0036698F">
            <w:pPr>
              <w:jc w:val="center"/>
              <w:rPr>
                <w:sz w:val="19"/>
              </w:rPr>
            </w:pPr>
          </w:p>
        </w:tc>
      </w:tr>
      <w:tr w:rsidR="00DD5F7B" w:rsidRPr="009D47E3" w14:paraId="7B7C9992"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E3492A5" w14:textId="77777777" w:rsidR="00DD5F7B" w:rsidRPr="009D47E3" w:rsidRDefault="00DD5F7B" w:rsidP="0036698F">
            <w:pPr>
              <w:jc w:val="center"/>
              <w:rPr>
                <w:b/>
                <w:sz w:val="19"/>
              </w:rPr>
            </w:pPr>
            <w:r w:rsidRPr="009D47E3">
              <w:rPr>
                <w:b/>
                <w:sz w:val="19"/>
              </w:rPr>
              <w:t>18</w:t>
            </w:r>
          </w:p>
        </w:tc>
        <w:tc>
          <w:tcPr>
            <w:tcW w:w="496" w:type="pct"/>
            <w:gridSpan w:val="2"/>
            <w:tcBorders>
              <w:top w:val="single" w:sz="4" w:space="0" w:color="auto"/>
              <w:bottom w:val="single" w:sz="4" w:space="0" w:color="auto"/>
            </w:tcBorders>
            <w:shd w:val="clear" w:color="auto" w:fill="auto"/>
          </w:tcPr>
          <w:p w14:paraId="41EABF33"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65B5D9B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0C6E7204"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0418B4D6"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42DE1DC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5E284ECD"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4B63F892"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543DAAB"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728C5F6"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623F4129"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FB3B715"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C837DC4" w14:textId="77777777" w:rsidR="00DD5F7B" w:rsidRPr="009D47E3" w:rsidRDefault="00DD5F7B" w:rsidP="0036698F">
            <w:pPr>
              <w:jc w:val="center"/>
              <w:rPr>
                <w:sz w:val="19"/>
              </w:rPr>
            </w:pPr>
          </w:p>
        </w:tc>
      </w:tr>
      <w:tr w:rsidR="00DD5F7B" w:rsidRPr="009D47E3" w14:paraId="02335DCA"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761C8047" w14:textId="77777777" w:rsidR="00DD5F7B" w:rsidRPr="009D47E3" w:rsidRDefault="00DD5F7B" w:rsidP="0036698F">
            <w:pPr>
              <w:jc w:val="center"/>
              <w:rPr>
                <w:b/>
                <w:sz w:val="19"/>
              </w:rPr>
            </w:pPr>
            <w:r w:rsidRPr="009D47E3">
              <w:rPr>
                <w:b/>
                <w:sz w:val="19"/>
              </w:rPr>
              <w:t>19</w:t>
            </w:r>
          </w:p>
        </w:tc>
        <w:tc>
          <w:tcPr>
            <w:tcW w:w="496" w:type="pct"/>
            <w:gridSpan w:val="2"/>
            <w:tcBorders>
              <w:top w:val="single" w:sz="4" w:space="0" w:color="auto"/>
              <w:bottom w:val="single" w:sz="4" w:space="0" w:color="auto"/>
            </w:tcBorders>
            <w:shd w:val="clear" w:color="auto" w:fill="auto"/>
          </w:tcPr>
          <w:p w14:paraId="3E7228F1"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3C9976D9"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66713FBE"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21A73EDB"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8232171"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66C6A345"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6D72893F"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5E082767"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79DC7B72"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A78CD3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27664459"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1958E419" w14:textId="77777777" w:rsidR="00DD5F7B" w:rsidRPr="009D47E3" w:rsidRDefault="00DD5F7B" w:rsidP="0036698F">
            <w:pPr>
              <w:jc w:val="center"/>
              <w:rPr>
                <w:sz w:val="19"/>
              </w:rPr>
            </w:pPr>
          </w:p>
        </w:tc>
      </w:tr>
      <w:tr w:rsidR="00DD5F7B" w:rsidRPr="009D47E3" w14:paraId="7695940C" w14:textId="77777777" w:rsidTr="00DD5F7B">
        <w:trPr>
          <w:cantSplit/>
          <w:trHeight w:val="533"/>
        </w:trPr>
        <w:tc>
          <w:tcPr>
            <w:tcW w:w="177" w:type="pct"/>
            <w:tcBorders>
              <w:top w:val="single" w:sz="4" w:space="0" w:color="auto"/>
              <w:left w:val="single" w:sz="12" w:space="0" w:color="auto"/>
              <w:bottom w:val="single" w:sz="4" w:space="0" w:color="auto"/>
            </w:tcBorders>
            <w:shd w:val="clear" w:color="auto" w:fill="auto"/>
            <w:vAlign w:val="center"/>
          </w:tcPr>
          <w:p w14:paraId="07A1C589" w14:textId="77777777" w:rsidR="00DD5F7B" w:rsidRPr="009D47E3" w:rsidRDefault="00DD5F7B" w:rsidP="0036698F">
            <w:pPr>
              <w:jc w:val="center"/>
              <w:rPr>
                <w:b/>
                <w:sz w:val="19"/>
              </w:rPr>
            </w:pPr>
            <w:r w:rsidRPr="009D47E3">
              <w:rPr>
                <w:b/>
                <w:sz w:val="19"/>
              </w:rPr>
              <w:t>20</w:t>
            </w:r>
          </w:p>
        </w:tc>
        <w:tc>
          <w:tcPr>
            <w:tcW w:w="496" w:type="pct"/>
            <w:gridSpan w:val="2"/>
            <w:tcBorders>
              <w:top w:val="single" w:sz="4" w:space="0" w:color="auto"/>
              <w:bottom w:val="single" w:sz="4" w:space="0" w:color="auto"/>
            </w:tcBorders>
            <w:shd w:val="clear" w:color="auto" w:fill="auto"/>
          </w:tcPr>
          <w:p w14:paraId="6423C042" w14:textId="77777777" w:rsidR="00DD5F7B" w:rsidRPr="009D47E3" w:rsidRDefault="00DD5F7B" w:rsidP="0036698F">
            <w:pPr>
              <w:rPr>
                <w:sz w:val="19"/>
              </w:rPr>
            </w:pPr>
          </w:p>
        </w:tc>
        <w:tc>
          <w:tcPr>
            <w:tcW w:w="539" w:type="pct"/>
            <w:tcBorders>
              <w:top w:val="single" w:sz="4" w:space="0" w:color="auto"/>
              <w:bottom w:val="single" w:sz="4" w:space="0" w:color="auto"/>
            </w:tcBorders>
            <w:shd w:val="clear" w:color="auto" w:fill="auto"/>
          </w:tcPr>
          <w:p w14:paraId="4A938A3E" w14:textId="77777777" w:rsidR="00DD5F7B" w:rsidRPr="009D47E3" w:rsidRDefault="00DD5F7B" w:rsidP="0036698F">
            <w:pPr>
              <w:rPr>
                <w:sz w:val="19"/>
              </w:rPr>
            </w:pPr>
          </w:p>
        </w:tc>
        <w:tc>
          <w:tcPr>
            <w:tcW w:w="339" w:type="pct"/>
            <w:tcBorders>
              <w:top w:val="single" w:sz="4" w:space="0" w:color="auto"/>
              <w:bottom w:val="single" w:sz="4" w:space="0" w:color="auto"/>
            </w:tcBorders>
            <w:shd w:val="clear" w:color="auto" w:fill="auto"/>
          </w:tcPr>
          <w:p w14:paraId="192B5B1F" w14:textId="77777777" w:rsidR="00DD5F7B" w:rsidRPr="009D47E3" w:rsidRDefault="00DD5F7B" w:rsidP="0036698F">
            <w:pPr>
              <w:rPr>
                <w:sz w:val="19"/>
              </w:rPr>
            </w:pPr>
          </w:p>
        </w:tc>
        <w:tc>
          <w:tcPr>
            <w:tcW w:w="428" w:type="pct"/>
            <w:tcBorders>
              <w:top w:val="single" w:sz="4" w:space="0" w:color="auto"/>
              <w:bottom w:val="single" w:sz="4" w:space="0" w:color="auto"/>
            </w:tcBorders>
            <w:shd w:val="clear" w:color="auto" w:fill="auto"/>
          </w:tcPr>
          <w:p w14:paraId="2F536BA3" w14:textId="77777777" w:rsidR="00DD5F7B" w:rsidRPr="009D47E3" w:rsidRDefault="00DD5F7B" w:rsidP="0036698F">
            <w:pPr>
              <w:rPr>
                <w:sz w:val="19"/>
              </w:rPr>
            </w:pPr>
          </w:p>
        </w:tc>
        <w:tc>
          <w:tcPr>
            <w:tcW w:w="281" w:type="pct"/>
            <w:tcBorders>
              <w:top w:val="single" w:sz="4" w:space="0" w:color="auto"/>
              <w:bottom w:val="single" w:sz="4" w:space="0" w:color="auto"/>
            </w:tcBorders>
            <w:shd w:val="clear" w:color="auto" w:fill="auto"/>
          </w:tcPr>
          <w:p w14:paraId="2E55089C" w14:textId="77777777" w:rsidR="00DD5F7B" w:rsidRPr="009D47E3" w:rsidRDefault="00DD5F7B" w:rsidP="0036698F">
            <w:pPr>
              <w:rPr>
                <w:sz w:val="19"/>
              </w:rPr>
            </w:pPr>
          </w:p>
        </w:tc>
        <w:tc>
          <w:tcPr>
            <w:tcW w:w="381" w:type="pct"/>
            <w:tcBorders>
              <w:top w:val="single" w:sz="4" w:space="0" w:color="auto"/>
              <w:bottom w:val="single" w:sz="4" w:space="0" w:color="auto"/>
              <w:right w:val="single" w:sz="12" w:space="0" w:color="auto"/>
            </w:tcBorders>
            <w:shd w:val="clear" w:color="auto" w:fill="auto"/>
          </w:tcPr>
          <w:p w14:paraId="0F380B96" w14:textId="77777777" w:rsidR="00DD5F7B" w:rsidRPr="009D47E3" w:rsidRDefault="00DD5F7B" w:rsidP="0036698F">
            <w:pPr>
              <w:jc w:val="center"/>
              <w:rPr>
                <w:sz w:val="19"/>
              </w:rPr>
            </w:pPr>
          </w:p>
        </w:tc>
        <w:tc>
          <w:tcPr>
            <w:tcW w:w="349" w:type="pct"/>
            <w:tcBorders>
              <w:top w:val="single" w:sz="4" w:space="0" w:color="auto"/>
              <w:left w:val="single" w:sz="12" w:space="0" w:color="auto"/>
              <w:bottom w:val="single" w:sz="4" w:space="0" w:color="auto"/>
            </w:tcBorders>
            <w:shd w:val="clear" w:color="auto" w:fill="auto"/>
            <w:vAlign w:val="center"/>
          </w:tcPr>
          <w:p w14:paraId="742134D5" w14:textId="77777777" w:rsidR="00DD5F7B" w:rsidRPr="009D47E3" w:rsidRDefault="00DD5F7B" w:rsidP="0036698F">
            <w:pPr>
              <w:jc w:val="center"/>
              <w:rPr>
                <w:sz w:val="19"/>
              </w:rPr>
            </w:pPr>
          </w:p>
        </w:tc>
        <w:tc>
          <w:tcPr>
            <w:tcW w:w="476" w:type="pct"/>
            <w:tcBorders>
              <w:top w:val="single" w:sz="4" w:space="0" w:color="auto"/>
              <w:bottom w:val="single" w:sz="4" w:space="0" w:color="auto"/>
            </w:tcBorders>
            <w:shd w:val="clear" w:color="auto" w:fill="auto"/>
            <w:vAlign w:val="center"/>
          </w:tcPr>
          <w:p w14:paraId="38F4CA30" w14:textId="77777777" w:rsidR="00DD5F7B" w:rsidRPr="009D47E3" w:rsidRDefault="00DD5F7B" w:rsidP="0036698F">
            <w:pPr>
              <w:jc w:val="center"/>
              <w:rPr>
                <w:sz w:val="19"/>
              </w:rPr>
            </w:pPr>
          </w:p>
        </w:tc>
        <w:tc>
          <w:tcPr>
            <w:tcW w:w="366" w:type="pct"/>
            <w:tcBorders>
              <w:top w:val="single" w:sz="4" w:space="0" w:color="auto"/>
              <w:bottom w:val="single" w:sz="4" w:space="0" w:color="auto"/>
            </w:tcBorders>
            <w:shd w:val="clear" w:color="auto" w:fill="auto"/>
            <w:vAlign w:val="center"/>
          </w:tcPr>
          <w:p w14:paraId="21FD6230" w14:textId="77777777" w:rsidR="00DD5F7B" w:rsidRPr="009D47E3" w:rsidRDefault="00DD5F7B" w:rsidP="0036698F">
            <w:pPr>
              <w:jc w:val="center"/>
              <w:rPr>
                <w:sz w:val="19"/>
              </w:rPr>
            </w:pPr>
          </w:p>
        </w:tc>
        <w:tc>
          <w:tcPr>
            <w:tcW w:w="512" w:type="pct"/>
            <w:tcBorders>
              <w:top w:val="single" w:sz="4" w:space="0" w:color="auto"/>
              <w:bottom w:val="single" w:sz="4" w:space="0" w:color="auto"/>
            </w:tcBorders>
            <w:shd w:val="clear" w:color="auto" w:fill="auto"/>
            <w:vAlign w:val="center"/>
          </w:tcPr>
          <w:p w14:paraId="10ACA19C" w14:textId="77777777" w:rsidR="00DD5F7B" w:rsidRPr="009D47E3" w:rsidRDefault="00DD5F7B" w:rsidP="0036698F">
            <w:pPr>
              <w:jc w:val="center"/>
              <w:rPr>
                <w:sz w:val="19"/>
              </w:rPr>
            </w:pPr>
          </w:p>
        </w:tc>
        <w:tc>
          <w:tcPr>
            <w:tcW w:w="342" w:type="pct"/>
            <w:tcBorders>
              <w:top w:val="single" w:sz="4" w:space="0" w:color="auto"/>
              <w:bottom w:val="single" w:sz="4" w:space="0" w:color="auto"/>
            </w:tcBorders>
          </w:tcPr>
          <w:p w14:paraId="49C08CCD" w14:textId="77777777" w:rsidR="00DD5F7B" w:rsidRPr="009D47E3" w:rsidRDefault="00DD5F7B" w:rsidP="0036698F">
            <w:pPr>
              <w:jc w:val="center"/>
              <w:rPr>
                <w:sz w:val="19"/>
              </w:rPr>
            </w:pPr>
          </w:p>
        </w:tc>
        <w:tc>
          <w:tcPr>
            <w:tcW w:w="314" w:type="pct"/>
            <w:tcBorders>
              <w:top w:val="single" w:sz="4" w:space="0" w:color="auto"/>
              <w:bottom w:val="single" w:sz="4" w:space="0" w:color="auto"/>
              <w:right w:val="single" w:sz="12" w:space="0" w:color="auto"/>
            </w:tcBorders>
            <w:shd w:val="clear" w:color="auto" w:fill="auto"/>
            <w:vAlign w:val="center"/>
          </w:tcPr>
          <w:p w14:paraId="7AE677F9" w14:textId="77777777" w:rsidR="00DD5F7B" w:rsidRPr="009D47E3" w:rsidRDefault="00DD5F7B" w:rsidP="0036698F">
            <w:pPr>
              <w:jc w:val="center"/>
              <w:rPr>
                <w:sz w:val="19"/>
              </w:rPr>
            </w:pPr>
          </w:p>
        </w:tc>
      </w:tr>
    </w:tbl>
    <w:p w14:paraId="635D95A8" w14:textId="77777777" w:rsidR="005A740C" w:rsidRDefault="005A740C">
      <w:pPr>
        <w:rPr>
          <w:b/>
        </w:rPr>
        <w:sectPr w:rsidR="005A740C" w:rsidSect="00383529">
          <w:headerReference w:type="even" r:id="rId14"/>
          <w:headerReference w:type="default" r:id="rId15"/>
          <w:footerReference w:type="even" r:id="rId16"/>
          <w:footerReference w:type="default" r:id="rId17"/>
          <w:headerReference w:type="first" r:id="rId18"/>
          <w:pgSz w:w="15840" w:h="12240" w:orient="landscape"/>
          <w:pgMar w:top="1440" w:right="1440" w:bottom="1440" w:left="1440" w:header="720" w:footer="720" w:gutter="0"/>
          <w:cols w:space="720"/>
          <w:docGrid w:linePitch="360"/>
        </w:sectPr>
      </w:pPr>
    </w:p>
    <w:p w14:paraId="18432D45" w14:textId="77777777" w:rsidR="002228FD" w:rsidRDefault="002228FD" w:rsidP="0042421F">
      <w:pPr>
        <w:spacing w:after="200" w:line="276" w:lineRule="auto"/>
        <w:rPr>
          <w:b/>
        </w:rPr>
      </w:pPr>
    </w:p>
    <w:sectPr w:rsidR="002228FD" w:rsidSect="005A740C">
      <w:headerReference w:type="even" r:id="rId19"/>
      <w:headerReference w:type="default" r:id="rId20"/>
      <w:footerReference w:type="even"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BB6CB" w14:textId="77777777" w:rsidR="002D521C" w:rsidRDefault="002D521C" w:rsidP="00F43EE3">
      <w:r>
        <w:separator/>
      </w:r>
    </w:p>
  </w:endnote>
  <w:endnote w:type="continuationSeparator" w:id="0">
    <w:p w14:paraId="7C06126C" w14:textId="77777777" w:rsidR="002D521C" w:rsidRDefault="002D521C" w:rsidP="00F4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165AE" w14:textId="7A4885D5" w:rsidR="002D521C" w:rsidRPr="002274AE" w:rsidRDefault="007634D3" w:rsidP="003F00F2">
    <w:pPr>
      <w:pStyle w:val="Footer"/>
      <w:pBdr>
        <w:top w:val="single" w:sz="4" w:space="1" w:color="244061" w:themeColor="accent1" w:themeShade="80"/>
      </w:pBdr>
      <w:tabs>
        <w:tab w:val="clear" w:pos="4680"/>
        <w:tab w:val="clear" w:pos="9360"/>
        <w:tab w:val="left" w:pos="0"/>
        <w:tab w:val="right" w:pos="9000"/>
      </w:tabs>
      <w:rPr>
        <w:color w:val="244061" w:themeColor="accent1" w:themeShade="80"/>
      </w:rPr>
    </w:pPr>
    <w:sdt>
      <w:sdtPr>
        <w:rPr>
          <w:color w:val="244061" w:themeColor="accent1" w:themeShade="80"/>
        </w:rPr>
        <w:id w:val="339280955"/>
        <w:docPartObj>
          <w:docPartGallery w:val="Page Numbers (Bottom of Page)"/>
          <w:docPartUnique/>
        </w:docPartObj>
      </w:sdtPr>
      <w:sdtEndPr/>
      <w:sdtContent>
        <w:r w:rsidR="002D521C">
          <w:rPr>
            <w:color w:val="244061" w:themeColor="accent1" w:themeShade="80"/>
          </w:rPr>
          <w:t>A-</w:t>
        </w:r>
        <w:r w:rsidR="0099256C" w:rsidRPr="008F5CA5">
          <w:rPr>
            <w:color w:val="244061" w:themeColor="accent1" w:themeShade="80"/>
          </w:rPr>
          <w:fldChar w:fldCharType="begin"/>
        </w:r>
        <w:r w:rsidR="002D521C" w:rsidRPr="008F5CA5">
          <w:rPr>
            <w:color w:val="244061" w:themeColor="accent1" w:themeShade="80"/>
          </w:rPr>
          <w:instrText xml:space="preserve"> PAGE   \* MERGEFORMAT </w:instrText>
        </w:r>
        <w:r w:rsidR="0099256C" w:rsidRPr="008F5CA5">
          <w:rPr>
            <w:color w:val="244061" w:themeColor="accent1" w:themeShade="80"/>
          </w:rPr>
          <w:fldChar w:fldCharType="separate"/>
        </w:r>
        <w:r>
          <w:rPr>
            <w:noProof/>
            <w:color w:val="244061" w:themeColor="accent1" w:themeShade="80"/>
          </w:rPr>
          <w:t>2</w:t>
        </w:r>
        <w:r w:rsidR="0099256C" w:rsidRPr="008F5CA5">
          <w:rPr>
            <w:color w:val="244061" w:themeColor="accent1" w:themeShade="80"/>
          </w:rPr>
          <w:fldChar w:fldCharType="end"/>
        </w:r>
      </w:sdtContent>
    </w:sdt>
    <w:r w:rsidR="002D521C">
      <w:rPr>
        <w:color w:val="244061" w:themeColor="accent1" w:themeShade="80"/>
      </w:rPr>
      <w:tab/>
    </w:r>
    <w:r w:rsidR="002D521C" w:rsidRPr="002274AE">
      <w:rPr>
        <w:b/>
        <w:color w:val="244061" w:themeColor="accent1" w:themeShade="80"/>
      </w:rPr>
      <w:t xml:space="preserve"> </w:t>
    </w:r>
    <w:r w:rsidR="002D521C" w:rsidRPr="009066DD">
      <w:rPr>
        <w:b/>
        <w:color w:val="244061" w:themeColor="accent1" w:themeShade="80"/>
      </w:rPr>
      <w:t>Local Mitigation Pla</w:t>
    </w:r>
    <w:r w:rsidR="002D521C">
      <w:rPr>
        <w:b/>
        <w:color w:val="244061" w:themeColor="accent1" w:themeShade="80"/>
      </w:rPr>
      <w:t>n Review Tool</w:t>
    </w:r>
    <w:r w:rsidR="0054503E">
      <w:rPr>
        <w:b/>
        <w:color w:val="244061" w:themeColor="accent1" w:themeShade="80"/>
      </w:rPr>
      <w:t xml:space="preserve"> (2019)</w:t>
    </w:r>
    <w:r w:rsidR="003F00F2">
      <w:rPr>
        <w:b/>
        <w:color w:val="244061" w:themeColor="accent1" w:themeShade="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E1CE" w14:textId="26A5097A" w:rsidR="002D521C" w:rsidRPr="009066DD" w:rsidRDefault="002D521C" w:rsidP="002274AE">
    <w:pPr>
      <w:pStyle w:val="Footer"/>
      <w:pBdr>
        <w:top w:val="single" w:sz="4" w:space="1" w:color="244061" w:themeColor="accent1" w:themeShade="80"/>
      </w:pBdr>
      <w:tabs>
        <w:tab w:val="clear" w:pos="9360"/>
        <w:tab w:val="left" w:pos="0"/>
        <w:tab w:val="right" w:pos="9000"/>
      </w:tabs>
      <w:rPr>
        <w:color w:val="244061" w:themeColor="accent1" w:themeShade="80"/>
      </w:rPr>
    </w:pPr>
    <w:r w:rsidRPr="009066DD">
      <w:rPr>
        <w:b/>
        <w:color w:val="244061" w:themeColor="accent1" w:themeShade="80"/>
      </w:rPr>
      <w:t>Local Mitigation Pla</w:t>
    </w:r>
    <w:r>
      <w:rPr>
        <w:b/>
        <w:color w:val="244061" w:themeColor="accent1" w:themeShade="80"/>
      </w:rPr>
      <w:t>n Review Tool</w:t>
    </w:r>
    <w:r w:rsidR="0054503E">
      <w:rPr>
        <w:b/>
        <w:color w:val="244061" w:themeColor="accent1" w:themeShade="80"/>
      </w:rPr>
      <w:t xml:space="preserve"> (2019)</w:t>
    </w:r>
    <w:r w:rsidR="0054503E">
      <w:rPr>
        <w:b/>
        <w:color w:val="244061" w:themeColor="accent1" w:themeShade="80"/>
      </w:rPr>
      <w:tab/>
    </w:r>
    <w:r w:rsidRPr="009066DD">
      <w:rPr>
        <w:color w:val="244061" w:themeColor="accent1" w:themeShade="80"/>
      </w:rPr>
      <w:tab/>
    </w:r>
    <w:sdt>
      <w:sdtPr>
        <w:rPr>
          <w:color w:val="244061" w:themeColor="accent1" w:themeShade="80"/>
        </w:rPr>
        <w:id w:val="707813943"/>
        <w:docPartObj>
          <w:docPartGallery w:val="Page Numbers (Bottom of Page)"/>
          <w:docPartUnique/>
        </w:docPartObj>
      </w:sdtPr>
      <w:sdtEndPr/>
      <w:sdtContent>
        <w:r>
          <w:rPr>
            <w:color w:val="244061" w:themeColor="accent1" w:themeShade="80"/>
          </w:rPr>
          <w:t>A-</w:t>
        </w:r>
        <w:r w:rsidR="0099256C" w:rsidRPr="008F5CA5">
          <w:rPr>
            <w:color w:val="244061" w:themeColor="accent1" w:themeShade="80"/>
          </w:rPr>
          <w:fldChar w:fldCharType="begin"/>
        </w:r>
        <w:r w:rsidRPr="008F5CA5">
          <w:rPr>
            <w:color w:val="244061" w:themeColor="accent1" w:themeShade="80"/>
          </w:rPr>
          <w:instrText xml:space="preserve"> PAGE   \* MERGEFORMAT </w:instrText>
        </w:r>
        <w:r w:rsidR="0099256C" w:rsidRPr="008F5CA5">
          <w:rPr>
            <w:color w:val="244061" w:themeColor="accent1" w:themeShade="80"/>
          </w:rPr>
          <w:fldChar w:fldCharType="separate"/>
        </w:r>
        <w:r w:rsidR="007634D3">
          <w:rPr>
            <w:noProof/>
            <w:color w:val="244061" w:themeColor="accent1" w:themeShade="80"/>
          </w:rPr>
          <w:t>1</w:t>
        </w:r>
        <w:r w:rsidR="0099256C" w:rsidRPr="008F5CA5">
          <w:rPr>
            <w:color w:val="244061" w:themeColor="accent1" w:themeShade="8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E465" w14:textId="361D2FF6" w:rsidR="007D7066" w:rsidRPr="002274AE" w:rsidRDefault="007634D3" w:rsidP="003F00F2">
    <w:pPr>
      <w:pStyle w:val="Footer"/>
      <w:pBdr>
        <w:top w:val="single" w:sz="4" w:space="1" w:color="244061" w:themeColor="accent1" w:themeShade="80"/>
      </w:pBdr>
      <w:tabs>
        <w:tab w:val="clear" w:pos="9360"/>
        <w:tab w:val="left" w:pos="0"/>
        <w:tab w:val="right" w:pos="12960"/>
      </w:tabs>
      <w:rPr>
        <w:color w:val="244061" w:themeColor="accent1" w:themeShade="80"/>
      </w:rPr>
    </w:pPr>
    <w:sdt>
      <w:sdtPr>
        <w:rPr>
          <w:color w:val="244061" w:themeColor="accent1" w:themeShade="80"/>
        </w:rPr>
        <w:id w:val="346765391"/>
        <w:docPartObj>
          <w:docPartGallery w:val="Page Numbers (Bottom of Page)"/>
          <w:docPartUnique/>
        </w:docPartObj>
      </w:sdtPr>
      <w:sdtEndPr/>
      <w:sdtContent>
        <w:r w:rsidR="007D7066">
          <w:rPr>
            <w:color w:val="244061" w:themeColor="accent1" w:themeShade="80"/>
          </w:rPr>
          <w:t>A-</w:t>
        </w:r>
        <w:r w:rsidR="0099256C" w:rsidRPr="008F5CA5">
          <w:rPr>
            <w:color w:val="244061" w:themeColor="accent1" w:themeShade="80"/>
          </w:rPr>
          <w:fldChar w:fldCharType="begin"/>
        </w:r>
        <w:r w:rsidR="007D7066" w:rsidRPr="008F5CA5">
          <w:rPr>
            <w:color w:val="244061" w:themeColor="accent1" w:themeShade="80"/>
          </w:rPr>
          <w:instrText xml:space="preserve"> PAGE   \* MERGEFORMAT </w:instrText>
        </w:r>
        <w:r w:rsidR="0099256C" w:rsidRPr="008F5CA5">
          <w:rPr>
            <w:color w:val="244061" w:themeColor="accent1" w:themeShade="80"/>
          </w:rPr>
          <w:fldChar w:fldCharType="separate"/>
        </w:r>
        <w:r>
          <w:rPr>
            <w:noProof/>
            <w:color w:val="244061" w:themeColor="accent1" w:themeShade="80"/>
          </w:rPr>
          <w:t>12</w:t>
        </w:r>
        <w:r w:rsidR="0099256C" w:rsidRPr="008F5CA5">
          <w:rPr>
            <w:color w:val="244061" w:themeColor="accent1" w:themeShade="80"/>
          </w:rPr>
          <w:fldChar w:fldCharType="end"/>
        </w:r>
      </w:sdtContent>
    </w:sdt>
    <w:r w:rsidR="003F00F2">
      <w:rPr>
        <w:color w:val="244061" w:themeColor="accent1" w:themeShade="80"/>
      </w:rPr>
      <w:tab/>
    </w:r>
    <w:r w:rsidR="003F00F2">
      <w:rPr>
        <w:color w:val="244061" w:themeColor="accent1" w:themeShade="80"/>
      </w:rPr>
      <w:tab/>
    </w:r>
    <w:r w:rsidR="007D7066" w:rsidRPr="002274AE">
      <w:rPr>
        <w:b/>
        <w:color w:val="244061" w:themeColor="accent1" w:themeShade="80"/>
      </w:rPr>
      <w:t xml:space="preserve"> </w:t>
    </w:r>
    <w:r w:rsidR="007D7066" w:rsidRPr="009066DD">
      <w:rPr>
        <w:b/>
        <w:color w:val="244061" w:themeColor="accent1" w:themeShade="80"/>
      </w:rPr>
      <w:t>Local Mitigation Pla</w:t>
    </w:r>
    <w:r w:rsidR="007D7066">
      <w:rPr>
        <w:b/>
        <w:color w:val="244061" w:themeColor="accent1" w:themeShade="80"/>
      </w:rPr>
      <w:t>n Review Tool</w:t>
    </w:r>
    <w:r w:rsidR="003F00F2">
      <w:rPr>
        <w:b/>
        <w:color w:val="244061" w:themeColor="accent1" w:themeShade="80"/>
      </w:rPr>
      <w:t xml:space="preserve"> (FEMA, October 1, 2011)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8A6FA" w14:textId="27F3CC63" w:rsidR="002D521C" w:rsidRPr="009066DD" w:rsidRDefault="007D7066" w:rsidP="007D7066">
    <w:pPr>
      <w:pStyle w:val="Footer"/>
      <w:pBdr>
        <w:top w:val="single" w:sz="4" w:space="1" w:color="244061" w:themeColor="accent1" w:themeShade="80"/>
      </w:pBdr>
      <w:tabs>
        <w:tab w:val="clear" w:pos="9360"/>
        <w:tab w:val="left" w:pos="0"/>
        <w:tab w:val="right" w:pos="12960"/>
      </w:tabs>
      <w:rPr>
        <w:color w:val="244061" w:themeColor="accent1" w:themeShade="80"/>
      </w:rPr>
    </w:pPr>
    <w:r w:rsidRPr="009066DD">
      <w:rPr>
        <w:b/>
        <w:color w:val="244061" w:themeColor="accent1" w:themeShade="80"/>
      </w:rPr>
      <w:t>Local Mitigation Pla</w:t>
    </w:r>
    <w:r>
      <w:rPr>
        <w:b/>
        <w:color w:val="244061" w:themeColor="accent1" w:themeShade="80"/>
      </w:rPr>
      <w:t>n Review Tool</w:t>
    </w:r>
    <w:r w:rsidRPr="007D7066">
      <w:rPr>
        <w:color w:val="244061" w:themeColor="accent1" w:themeShade="80"/>
      </w:rPr>
      <w:t xml:space="preserve"> </w:t>
    </w:r>
    <w:sdt>
      <w:sdtPr>
        <w:rPr>
          <w:color w:val="244061" w:themeColor="accent1" w:themeShade="80"/>
        </w:rPr>
        <w:id w:val="346765360"/>
        <w:docPartObj>
          <w:docPartGallery w:val="Page Numbers (Bottom of Page)"/>
          <w:docPartUnique/>
        </w:docPartObj>
      </w:sdtPr>
      <w:sdtEndPr/>
      <w:sdtContent>
        <w:r w:rsidR="003F00F2">
          <w:rPr>
            <w:color w:val="244061" w:themeColor="accent1" w:themeShade="80"/>
          </w:rPr>
          <w:t>(FEMA, October 1, 2011)</w:t>
        </w:r>
        <w:r>
          <w:rPr>
            <w:color w:val="244061" w:themeColor="accent1" w:themeShade="80"/>
          </w:rPr>
          <w:tab/>
          <w:t>A-</w:t>
        </w:r>
        <w:r w:rsidR="0099256C" w:rsidRPr="008F5CA5">
          <w:rPr>
            <w:color w:val="244061" w:themeColor="accent1" w:themeShade="80"/>
          </w:rPr>
          <w:fldChar w:fldCharType="begin"/>
        </w:r>
        <w:r w:rsidRPr="008F5CA5">
          <w:rPr>
            <w:color w:val="244061" w:themeColor="accent1" w:themeShade="80"/>
          </w:rPr>
          <w:instrText xml:space="preserve"> PAGE   \* MERGEFORMAT </w:instrText>
        </w:r>
        <w:r w:rsidR="0099256C" w:rsidRPr="008F5CA5">
          <w:rPr>
            <w:color w:val="244061" w:themeColor="accent1" w:themeShade="80"/>
          </w:rPr>
          <w:fldChar w:fldCharType="separate"/>
        </w:r>
        <w:r w:rsidR="007634D3">
          <w:rPr>
            <w:noProof/>
            <w:color w:val="244061" w:themeColor="accent1" w:themeShade="80"/>
          </w:rPr>
          <w:t>11</w:t>
        </w:r>
        <w:r w:rsidR="0099256C" w:rsidRPr="008F5CA5">
          <w:rPr>
            <w:color w:val="244061" w:themeColor="accent1" w:themeShade="8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7F7B" w14:textId="77777777" w:rsidR="007D7066" w:rsidRPr="007D7066" w:rsidRDefault="007D7066" w:rsidP="007D70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27DD" w14:textId="77777777" w:rsidR="005A740C" w:rsidRPr="009066DD" w:rsidRDefault="005A740C" w:rsidP="005A740C">
    <w:pPr>
      <w:pStyle w:val="Footer"/>
      <w:tabs>
        <w:tab w:val="clear" w:pos="9360"/>
        <w:tab w:val="left" w:pos="0"/>
        <w:tab w:val="right" w:pos="12960"/>
      </w:tabs>
      <w:rPr>
        <w:color w:val="244061"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473B8" w14:textId="77777777" w:rsidR="002D521C" w:rsidRDefault="002D521C" w:rsidP="00F43EE3">
      <w:r>
        <w:separator/>
      </w:r>
    </w:p>
  </w:footnote>
  <w:footnote w:type="continuationSeparator" w:id="0">
    <w:p w14:paraId="53A8E629" w14:textId="77777777" w:rsidR="002D521C" w:rsidRDefault="002D521C" w:rsidP="00F4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AC527" w14:textId="77777777" w:rsidR="00A62E4C" w:rsidRDefault="00A62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84FA" w14:textId="77777777" w:rsidR="00A62E4C" w:rsidRDefault="00A62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13CF" w14:textId="77777777" w:rsidR="00A62E4C" w:rsidRDefault="00A62E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AD08" w14:textId="77777777" w:rsidR="00A62E4C" w:rsidRDefault="00A62E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183C" w14:textId="77777777" w:rsidR="005A740C" w:rsidRDefault="005A740C" w:rsidP="00362A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7374" w14:textId="77777777" w:rsidR="00A62E4C" w:rsidRDefault="00A62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1" w15:restartNumberingAfterBreak="0">
    <w:nsid w:val="0F91522A"/>
    <w:multiLevelType w:val="hybridMultilevel"/>
    <w:tmpl w:val="B1245ED6"/>
    <w:lvl w:ilvl="0" w:tplc="ADF41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F4088"/>
    <w:multiLevelType w:val="hybridMultilevel"/>
    <w:tmpl w:val="D8AE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2C3EDA"/>
    <w:multiLevelType w:val="hybridMultilevel"/>
    <w:tmpl w:val="B54EE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20AD0"/>
    <w:multiLevelType w:val="hybridMultilevel"/>
    <w:tmpl w:val="2370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FF4306"/>
    <w:multiLevelType w:val="hybridMultilevel"/>
    <w:tmpl w:val="E1D4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0D0266"/>
    <w:multiLevelType w:val="hybridMultilevel"/>
    <w:tmpl w:val="4BDA5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1104F9"/>
    <w:multiLevelType w:val="hybridMultilevel"/>
    <w:tmpl w:val="CDF0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607E16"/>
    <w:multiLevelType w:val="hybridMultilevel"/>
    <w:tmpl w:val="3ABA4F44"/>
    <w:lvl w:ilvl="0" w:tplc="4B02F5D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365D2"/>
    <w:multiLevelType w:val="hybridMultilevel"/>
    <w:tmpl w:val="C7A8EE6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9C10EF"/>
    <w:multiLevelType w:val="hybridMultilevel"/>
    <w:tmpl w:val="C0FC2D24"/>
    <w:lvl w:ilvl="0" w:tplc="740EE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4"/>
  </w:num>
  <w:num w:numId="6">
    <w:abstractNumId w:val="2"/>
  </w:num>
  <w:num w:numId="7">
    <w:abstractNumId w:val="5"/>
  </w:num>
  <w:num w:numId="8">
    <w:abstractNumId w:val="6"/>
  </w:num>
  <w:num w:numId="9">
    <w:abstractNumId w:val="1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D9"/>
    <w:rsid w:val="000074F5"/>
    <w:rsid w:val="00013246"/>
    <w:rsid w:val="00023AE0"/>
    <w:rsid w:val="00024881"/>
    <w:rsid w:val="00025AAD"/>
    <w:rsid w:val="00033381"/>
    <w:rsid w:val="00034B8F"/>
    <w:rsid w:val="000455B3"/>
    <w:rsid w:val="00047057"/>
    <w:rsid w:val="00047AB1"/>
    <w:rsid w:val="00055990"/>
    <w:rsid w:val="000631DC"/>
    <w:rsid w:val="00067DBD"/>
    <w:rsid w:val="0007311F"/>
    <w:rsid w:val="00082CFE"/>
    <w:rsid w:val="00085558"/>
    <w:rsid w:val="00091D08"/>
    <w:rsid w:val="000A46E0"/>
    <w:rsid w:val="000A5B7F"/>
    <w:rsid w:val="000B130F"/>
    <w:rsid w:val="000B41BC"/>
    <w:rsid w:val="000B48E7"/>
    <w:rsid w:val="000B4C37"/>
    <w:rsid w:val="000B5B67"/>
    <w:rsid w:val="000C4FCA"/>
    <w:rsid w:val="000D1989"/>
    <w:rsid w:val="000D1D64"/>
    <w:rsid w:val="000D308C"/>
    <w:rsid w:val="000E16A0"/>
    <w:rsid w:val="000E47C0"/>
    <w:rsid w:val="000E678A"/>
    <w:rsid w:val="000F6774"/>
    <w:rsid w:val="000F7052"/>
    <w:rsid w:val="000F74CA"/>
    <w:rsid w:val="00101652"/>
    <w:rsid w:val="0012253F"/>
    <w:rsid w:val="00131AFC"/>
    <w:rsid w:val="00145A0F"/>
    <w:rsid w:val="00150BF0"/>
    <w:rsid w:val="00150D58"/>
    <w:rsid w:val="0015334C"/>
    <w:rsid w:val="00160994"/>
    <w:rsid w:val="0016759A"/>
    <w:rsid w:val="0017417E"/>
    <w:rsid w:val="00175D03"/>
    <w:rsid w:val="0018095D"/>
    <w:rsid w:val="00183AEF"/>
    <w:rsid w:val="0018581F"/>
    <w:rsid w:val="00186F37"/>
    <w:rsid w:val="00197323"/>
    <w:rsid w:val="001A118F"/>
    <w:rsid w:val="001A1886"/>
    <w:rsid w:val="001A1FCD"/>
    <w:rsid w:val="001A299C"/>
    <w:rsid w:val="001B2D6E"/>
    <w:rsid w:val="001B71D1"/>
    <w:rsid w:val="001C0CFA"/>
    <w:rsid w:val="001D4A0B"/>
    <w:rsid w:val="001D6B41"/>
    <w:rsid w:val="001E1B43"/>
    <w:rsid w:val="001F15A0"/>
    <w:rsid w:val="001F29BA"/>
    <w:rsid w:val="001F460F"/>
    <w:rsid w:val="001F7CEF"/>
    <w:rsid w:val="002228FD"/>
    <w:rsid w:val="002274AE"/>
    <w:rsid w:val="002514A5"/>
    <w:rsid w:val="00252B51"/>
    <w:rsid w:val="0025450D"/>
    <w:rsid w:val="00254A28"/>
    <w:rsid w:val="002577F6"/>
    <w:rsid w:val="002612D7"/>
    <w:rsid w:val="00263525"/>
    <w:rsid w:val="00276AD2"/>
    <w:rsid w:val="00280303"/>
    <w:rsid w:val="002936C9"/>
    <w:rsid w:val="0029656F"/>
    <w:rsid w:val="002B3FFC"/>
    <w:rsid w:val="002B6624"/>
    <w:rsid w:val="002B7FD9"/>
    <w:rsid w:val="002C1E79"/>
    <w:rsid w:val="002C6296"/>
    <w:rsid w:val="002C641E"/>
    <w:rsid w:val="002C665C"/>
    <w:rsid w:val="002D1FC5"/>
    <w:rsid w:val="002D2682"/>
    <w:rsid w:val="002D43EF"/>
    <w:rsid w:val="002D521C"/>
    <w:rsid w:val="002D575E"/>
    <w:rsid w:val="002D720E"/>
    <w:rsid w:val="002E1014"/>
    <w:rsid w:val="002E12F3"/>
    <w:rsid w:val="002E2CFD"/>
    <w:rsid w:val="002E4922"/>
    <w:rsid w:val="002F0A25"/>
    <w:rsid w:val="002F4702"/>
    <w:rsid w:val="002F6450"/>
    <w:rsid w:val="002F75A0"/>
    <w:rsid w:val="0030052A"/>
    <w:rsid w:val="00313EAA"/>
    <w:rsid w:val="00315F4A"/>
    <w:rsid w:val="003169E6"/>
    <w:rsid w:val="0032188B"/>
    <w:rsid w:val="00322CB4"/>
    <w:rsid w:val="00332628"/>
    <w:rsid w:val="0033443D"/>
    <w:rsid w:val="00334CEB"/>
    <w:rsid w:val="00337129"/>
    <w:rsid w:val="00337615"/>
    <w:rsid w:val="00356B36"/>
    <w:rsid w:val="00356CD3"/>
    <w:rsid w:val="00362A63"/>
    <w:rsid w:val="003631A1"/>
    <w:rsid w:val="003659ED"/>
    <w:rsid w:val="0036698F"/>
    <w:rsid w:val="003671B0"/>
    <w:rsid w:val="00367964"/>
    <w:rsid w:val="00370A92"/>
    <w:rsid w:val="00382EF1"/>
    <w:rsid w:val="00383529"/>
    <w:rsid w:val="0039302E"/>
    <w:rsid w:val="00397183"/>
    <w:rsid w:val="003A110A"/>
    <w:rsid w:val="003A6904"/>
    <w:rsid w:val="003B1602"/>
    <w:rsid w:val="003B16A9"/>
    <w:rsid w:val="003B2B93"/>
    <w:rsid w:val="003B56D7"/>
    <w:rsid w:val="003D24F6"/>
    <w:rsid w:val="003D35D6"/>
    <w:rsid w:val="003E0E61"/>
    <w:rsid w:val="003E2E20"/>
    <w:rsid w:val="003F00F2"/>
    <w:rsid w:val="003F103B"/>
    <w:rsid w:val="003F1A9B"/>
    <w:rsid w:val="003F24B4"/>
    <w:rsid w:val="003F3460"/>
    <w:rsid w:val="003F38FF"/>
    <w:rsid w:val="003F69EB"/>
    <w:rsid w:val="00404E41"/>
    <w:rsid w:val="00404F93"/>
    <w:rsid w:val="004064BD"/>
    <w:rsid w:val="0040689A"/>
    <w:rsid w:val="004125AC"/>
    <w:rsid w:val="004128FC"/>
    <w:rsid w:val="004209B1"/>
    <w:rsid w:val="0042421F"/>
    <w:rsid w:val="00433CB1"/>
    <w:rsid w:val="004401E1"/>
    <w:rsid w:val="00456928"/>
    <w:rsid w:val="004574E4"/>
    <w:rsid w:val="0047008C"/>
    <w:rsid w:val="00472048"/>
    <w:rsid w:val="004749C5"/>
    <w:rsid w:val="00485ED1"/>
    <w:rsid w:val="004874E5"/>
    <w:rsid w:val="0048782E"/>
    <w:rsid w:val="004B044A"/>
    <w:rsid w:val="004C09A1"/>
    <w:rsid w:val="004C5D7B"/>
    <w:rsid w:val="004D0106"/>
    <w:rsid w:val="004D081D"/>
    <w:rsid w:val="004D1F3F"/>
    <w:rsid w:val="004D30F4"/>
    <w:rsid w:val="004D3511"/>
    <w:rsid w:val="004D384F"/>
    <w:rsid w:val="004D3BB3"/>
    <w:rsid w:val="004D5C4D"/>
    <w:rsid w:val="004D795D"/>
    <w:rsid w:val="004E13AE"/>
    <w:rsid w:val="004E19B9"/>
    <w:rsid w:val="004E46A0"/>
    <w:rsid w:val="004E72DC"/>
    <w:rsid w:val="004E76E7"/>
    <w:rsid w:val="004F0401"/>
    <w:rsid w:val="004F3BDF"/>
    <w:rsid w:val="004F5BD4"/>
    <w:rsid w:val="00502035"/>
    <w:rsid w:val="00502F69"/>
    <w:rsid w:val="005077E5"/>
    <w:rsid w:val="00507FF5"/>
    <w:rsid w:val="005214BA"/>
    <w:rsid w:val="00521C94"/>
    <w:rsid w:val="00522E85"/>
    <w:rsid w:val="00525BA6"/>
    <w:rsid w:val="0054124F"/>
    <w:rsid w:val="0054503E"/>
    <w:rsid w:val="005566F7"/>
    <w:rsid w:val="0055672F"/>
    <w:rsid w:val="00572122"/>
    <w:rsid w:val="00580034"/>
    <w:rsid w:val="005829D0"/>
    <w:rsid w:val="0058379D"/>
    <w:rsid w:val="00595BBA"/>
    <w:rsid w:val="00596C45"/>
    <w:rsid w:val="00597DB2"/>
    <w:rsid w:val="005A740C"/>
    <w:rsid w:val="005C3C6D"/>
    <w:rsid w:val="005C628A"/>
    <w:rsid w:val="005C712F"/>
    <w:rsid w:val="005D1B3B"/>
    <w:rsid w:val="005D3DFB"/>
    <w:rsid w:val="005D6AD6"/>
    <w:rsid w:val="005E57EB"/>
    <w:rsid w:val="005F210E"/>
    <w:rsid w:val="005F550D"/>
    <w:rsid w:val="006105F0"/>
    <w:rsid w:val="00614154"/>
    <w:rsid w:val="00616672"/>
    <w:rsid w:val="00617968"/>
    <w:rsid w:val="00633966"/>
    <w:rsid w:val="00634952"/>
    <w:rsid w:val="0063502F"/>
    <w:rsid w:val="00637841"/>
    <w:rsid w:val="00641109"/>
    <w:rsid w:val="00644E1A"/>
    <w:rsid w:val="00655AC7"/>
    <w:rsid w:val="00660AD6"/>
    <w:rsid w:val="00663D1D"/>
    <w:rsid w:val="00663E67"/>
    <w:rsid w:val="00663FAF"/>
    <w:rsid w:val="00666725"/>
    <w:rsid w:val="00673DBE"/>
    <w:rsid w:val="00685361"/>
    <w:rsid w:val="00691C39"/>
    <w:rsid w:val="00692044"/>
    <w:rsid w:val="006942CB"/>
    <w:rsid w:val="006962CC"/>
    <w:rsid w:val="006963AF"/>
    <w:rsid w:val="00697E43"/>
    <w:rsid w:val="006A204B"/>
    <w:rsid w:val="006A3C82"/>
    <w:rsid w:val="006A689C"/>
    <w:rsid w:val="006C4A98"/>
    <w:rsid w:val="006D46C9"/>
    <w:rsid w:val="006E2CFE"/>
    <w:rsid w:val="006F3B1B"/>
    <w:rsid w:val="006F3B89"/>
    <w:rsid w:val="006F4216"/>
    <w:rsid w:val="006F74B1"/>
    <w:rsid w:val="007052C7"/>
    <w:rsid w:val="007054F6"/>
    <w:rsid w:val="0070700C"/>
    <w:rsid w:val="007074F0"/>
    <w:rsid w:val="0071193E"/>
    <w:rsid w:val="007123F5"/>
    <w:rsid w:val="00714580"/>
    <w:rsid w:val="0071482A"/>
    <w:rsid w:val="00714D96"/>
    <w:rsid w:val="007205E2"/>
    <w:rsid w:val="00723EE4"/>
    <w:rsid w:val="0072744C"/>
    <w:rsid w:val="00730544"/>
    <w:rsid w:val="00740716"/>
    <w:rsid w:val="007473DF"/>
    <w:rsid w:val="00750599"/>
    <w:rsid w:val="00761C48"/>
    <w:rsid w:val="007634D3"/>
    <w:rsid w:val="00764BD8"/>
    <w:rsid w:val="00767F81"/>
    <w:rsid w:val="00775B06"/>
    <w:rsid w:val="00777394"/>
    <w:rsid w:val="007804CF"/>
    <w:rsid w:val="00782C8F"/>
    <w:rsid w:val="00793344"/>
    <w:rsid w:val="007B03F9"/>
    <w:rsid w:val="007B2761"/>
    <w:rsid w:val="007B63EA"/>
    <w:rsid w:val="007B72E8"/>
    <w:rsid w:val="007B7F8B"/>
    <w:rsid w:val="007C1D54"/>
    <w:rsid w:val="007D2474"/>
    <w:rsid w:val="007D4088"/>
    <w:rsid w:val="007D7066"/>
    <w:rsid w:val="007D7890"/>
    <w:rsid w:val="007E30B9"/>
    <w:rsid w:val="007E36EB"/>
    <w:rsid w:val="007E55B5"/>
    <w:rsid w:val="007E7BAB"/>
    <w:rsid w:val="007F518C"/>
    <w:rsid w:val="007F5307"/>
    <w:rsid w:val="00800268"/>
    <w:rsid w:val="00805BA6"/>
    <w:rsid w:val="0082088A"/>
    <w:rsid w:val="00831CFD"/>
    <w:rsid w:val="00831D11"/>
    <w:rsid w:val="00832506"/>
    <w:rsid w:val="0083419F"/>
    <w:rsid w:val="008413AC"/>
    <w:rsid w:val="00857001"/>
    <w:rsid w:val="00861A7E"/>
    <w:rsid w:val="00870A29"/>
    <w:rsid w:val="00874DD1"/>
    <w:rsid w:val="00885B29"/>
    <w:rsid w:val="00886079"/>
    <w:rsid w:val="00893A26"/>
    <w:rsid w:val="00894D97"/>
    <w:rsid w:val="00897B27"/>
    <w:rsid w:val="008B436B"/>
    <w:rsid w:val="008C4811"/>
    <w:rsid w:val="008D5E62"/>
    <w:rsid w:val="008D614C"/>
    <w:rsid w:val="008F1A9F"/>
    <w:rsid w:val="008F558F"/>
    <w:rsid w:val="008F5CA5"/>
    <w:rsid w:val="0090014C"/>
    <w:rsid w:val="00903545"/>
    <w:rsid w:val="009066DD"/>
    <w:rsid w:val="00916517"/>
    <w:rsid w:val="00922D27"/>
    <w:rsid w:val="009236DB"/>
    <w:rsid w:val="00925555"/>
    <w:rsid w:val="00927702"/>
    <w:rsid w:val="00931CFE"/>
    <w:rsid w:val="00934786"/>
    <w:rsid w:val="0093617F"/>
    <w:rsid w:val="00937C71"/>
    <w:rsid w:val="00940172"/>
    <w:rsid w:val="009429B4"/>
    <w:rsid w:val="00943DED"/>
    <w:rsid w:val="00947913"/>
    <w:rsid w:val="00957564"/>
    <w:rsid w:val="00961BEB"/>
    <w:rsid w:val="00962F38"/>
    <w:rsid w:val="009643EA"/>
    <w:rsid w:val="00966063"/>
    <w:rsid w:val="00974C11"/>
    <w:rsid w:val="009765F1"/>
    <w:rsid w:val="0097727B"/>
    <w:rsid w:val="0098652B"/>
    <w:rsid w:val="00987521"/>
    <w:rsid w:val="00990EAF"/>
    <w:rsid w:val="0099256C"/>
    <w:rsid w:val="00995929"/>
    <w:rsid w:val="00996B5B"/>
    <w:rsid w:val="009A5F54"/>
    <w:rsid w:val="009C1C68"/>
    <w:rsid w:val="009C3A2E"/>
    <w:rsid w:val="009D421B"/>
    <w:rsid w:val="009D6F3C"/>
    <w:rsid w:val="009E1138"/>
    <w:rsid w:val="009E5225"/>
    <w:rsid w:val="009E631A"/>
    <w:rsid w:val="009E79E3"/>
    <w:rsid w:val="009E7B48"/>
    <w:rsid w:val="009F0235"/>
    <w:rsid w:val="009F405C"/>
    <w:rsid w:val="009F7FE5"/>
    <w:rsid w:val="00A042BE"/>
    <w:rsid w:val="00A127ED"/>
    <w:rsid w:val="00A20A23"/>
    <w:rsid w:val="00A222FD"/>
    <w:rsid w:val="00A3221C"/>
    <w:rsid w:val="00A32A9D"/>
    <w:rsid w:val="00A3599B"/>
    <w:rsid w:val="00A36EDA"/>
    <w:rsid w:val="00A40DBD"/>
    <w:rsid w:val="00A477DA"/>
    <w:rsid w:val="00A510D4"/>
    <w:rsid w:val="00A510F4"/>
    <w:rsid w:val="00A54577"/>
    <w:rsid w:val="00A62E4C"/>
    <w:rsid w:val="00A75775"/>
    <w:rsid w:val="00A76176"/>
    <w:rsid w:val="00A83055"/>
    <w:rsid w:val="00A85C46"/>
    <w:rsid w:val="00A92A3C"/>
    <w:rsid w:val="00A957F4"/>
    <w:rsid w:val="00AB7A29"/>
    <w:rsid w:val="00AC0E79"/>
    <w:rsid w:val="00AC21DA"/>
    <w:rsid w:val="00AC3564"/>
    <w:rsid w:val="00AC71BE"/>
    <w:rsid w:val="00AC780A"/>
    <w:rsid w:val="00AD2F1B"/>
    <w:rsid w:val="00AD7A16"/>
    <w:rsid w:val="00AE4E8A"/>
    <w:rsid w:val="00AE714E"/>
    <w:rsid w:val="00AF18CB"/>
    <w:rsid w:val="00AF69F9"/>
    <w:rsid w:val="00AF6C91"/>
    <w:rsid w:val="00B00411"/>
    <w:rsid w:val="00B103EC"/>
    <w:rsid w:val="00B20349"/>
    <w:rsid w:val="00B203A5"/>
    <w:rsid w:val="00B30F24"/>
    <w:rsid w:val="00B32764"/>
    <w:rsid w:val="00B36857"/>
    <w:rsid w:val="00B37F42"/>
    <w:rsid w:val="00B428B1"/>
    <w:rsid w:val="00B45DCF"/>
    <w:rsid w:val="00B4733E"/>
    <w:rsid w:val="00B545B2"/>
    <w:rsid w:val="00B63D10"/>
    <w:rsid w:val="00B65D33"/>
    <w:rsid w:val="00B70E6D"/>
    <w:rsid w:val="00BB4184"/>
    <w:rsid w:val="00BC2D26"/>
    <w:rsid w:val="00BC6BE3"/>
    <w:rsid w:val="00BC6C6D"/>
    <w:rsid w:val="00BC77F9"/>
    <w:rsid w:val="00BD0434"/>
    <w:rsid w:val="00BD5FBB"/>
    <w:rsid w:val="00BD6B41"/>
    <w:rsid w:val="00BE66EF"/>
    <w:rsid w:val="00BF23B5"/>
    <w:rsid w:val="00BF6E1A"/>
    <w:rsid w:val="00C03864"/>
    <w:rsid w:val="00C039FF"/>
    <w:rsid w:val="00C1740D"/>
    <w:rsid w:val="00C17842"/>
    <w:rsid w:val="00C277D2"/>
    <w:rsid w:val="00C27F40"/>
    <w:rsid w:val="00C30C31"/>
    <w:rsid w:val="00C30FE5"/>
    <w:rsid w:val="00C316AF"/>
    <w:rsid w:val="00C3211F"/>
    <w:rsid w:val="00C35CA7"/>
    <w:rsid w:val="00C36671"/>
    <w:rsid w:val="00C41164"/>
    <w:rsid w:val="00C4782C"/>
    <w:rsid w:val="00C5260D"/>
    <w:rsid w:val="00C528D9"/>
    <w:rsid w:val="00C659B3"/>
    <w:rsid w:val="00C65FBE"/>
    <w:rsid w:val="00C672F5"/>
    <w:rsid w:val="00C6785A"/>
    <w:rsid w:val="00C67CEC"/>
    <w:rsid w:val="00C77A5E"/>
    <w:rsid w:val="00C928B6"/>
    <w:rsid w:val="00C96A9E"/>
    <w:rsid w:val="00C974A4"/>
    <w:rsid w:val="00CA0E3D"/>
    <w:rsid w:val="00CA2BEF"/>
    <w:rsid w:val="00CA2EA2"/>
    <w:rsid w:val="00CA5703"/>
    <w:rsid w:val="00CA66D2"/>
    <w:rsid w:val="00CB1049"/>
    <w:rsid w:val="00CB6291"/>
    <w:rsid w:val="00CE6A21"/>
    <w:rsid w:val="00CF3D52"/>
    <w:rsid w:val="00D02952"/>
    <w:rsid w:val="00D02D43"/>
    <w:rsid w:val="00D076C0"/>
    <w:rsid w:val="00D10ED8"/>
    <w:rsid w:val="00D11F01"/>
    <w:rsid w:val="00D125F5"/>
    <w:rsid w:val="00D14AB9"/>
    <w:rsid w:val="00D15872"/>
    <w:rsid w:val="00D16E8B"/>
    <w:rsid w:val="00D22C3D"/>
    <w:rsid w:val="00D272AF"/>
    <w:rsid w:val="00D4650A"/>
    <w:rsid w:val="00D50BDE"/>
    <w:rsid w:val="00D61B1D"/>
    <w:rsid w:val="00D66EFC"/>
    <w:rsid w:val="00D67537"/>
    <w:rsid w:val="00D74A15"/>
    <w:rsid w:val="00D86D13"/>
    <w:rsid w:val="00D902FE"/>
    <w:rsid w:val="00D91533"/>
    <w:rsid w:val="00D9354E"/>
    <w:rsid w:val="00D942BF"/>
    <w:rsid w:val="00D97409"/>
    <w:rsid w:val="00D97432"/>
    <w:rsid w:val="00D97BCB"/>
    <w:rsid w:val="00DA0C08"/>
    <w:rsid w:val="00DA48AD"/>
    <w:rsid w:val="00DA4E40"/>
    <w:rsid w:val="00DB1355"/>
    <w:rsid w:val="00DB545C"/>
    <w:rsid w:val="00DB565F"/>
    <w:rsid w:val="00DC353B"/>
    <w:rsid w:val="00DC7B13"/>
    <w:rsid w:val="00DD5F7B"/>
    <w:rsid w:val="00DE04C7"/>
    <w:rsid w:val="00DE0827"/>
    <w:rsid w:val="00DE1920"/>
    <w:rsid w:val="00DE4741"/>
    <w:rsid w:val="00DE73DD"/>
    <w:rsid w:val="00E00280"/>
    <w:rsid w:val="00E02C5B"/>
    <w:rsid w:val="00E03D8F"/>
    <w:rsid w:val="00E07F2D"/>
    <w:rsid w:val="00E24F93"/>
    <w:rsid w:val="00E263E8"/>
    <w:rsid w:val="00E318F0"/>
    <w:rsid w:val="00E33331"/>
    <w:rsid w:val="00E41FBA"/>
    <w:rsid w:val="00E42B73"/>
    <w:rsid w:val="00E446AF"/>
    <w:rsid w:val="00E44C66"/>
    <w:rsid w:val="00E454D4"/>
    <w:rsid w:val="00E543D3"/>
    <w:rsid w:val="00E558A9"/>
    <w:rsid w:val="00E56FB7"/>
    <w:rsid w:val="00E60A16"/>
    <w:rsid w:val="00E6675E"/>
    <w:rsid w:val="00E72294"/>
    <w:rsid w:val="00E75694"/>
    <w:rsid w:val="00E82AAF"/>
    <w:rsid w:val="00E86E4B"/>
    <w:rsid w:val="00E94875"/>
    <w:rsid w:val="00EA3CBD"/>
    <w:rsid w:val="00EA47B5"/>
    <w:rsid w:val="00EA4C22"/>
    <w:rsid w:val="00EB1173"/>
    <w:rsid w:val="00EB12F6"/>
    <w:rsid w:val="00EB1562"/>
    <w:rsid w:val="00EB7261"/>
    <w:rsid w:val="00EC102D"/>
    <w:rsid w:val="00EC344E"/>
    <w:rsid w:val="00EC4A49"/>
    <w:rsid w:val="00EC640E"/>
    <w:rsid w:val="00ED561B"/>
    <w:rsid w:val="00EE4651"/>
    <w:rsid w:val="00EE5F66"/>
    <w:rsid w:val="00EF11BE"/>
    <w:rsid w:val="00EF1CC0"/>
    <w:rsid w:val="00F069C5"/>
    <w:rsid w:val="00F138B6"/>
    <w:rsid w:val="00F27A0E"/>
    <w:rsid w:val="00F3248D"/>
    <w:rsid w:val="00F363D7"/>
    <w:rsid w:val="00F43EE3"/>
    <w:rsid w:val="00F57A00"/>
    <w:rsid w:val="00F62BD6"/>
    <w:rsid w:val="00F6771D"/>
    <w:rsid w:val="00F74233"/>
    <w:rsid w:val="00F80478"/>
    <w:rsid w:val="00F8734C"/>
    <w:rsid w:val="00F92F15"/>
    <w:rsid w:val="00F94D36"/>
    <w:rsid w:val="00F95952"/>
    <w:rsid w:val="00F964EE"/>
    <w:rsid w:val="00F9776A"/>
    <w:rsid w:val="00FA1C68"/>
    <w:rsid w:val="00FA3457"/>
    <w:rsid w:val="00FA3D9E"/>
    <w:rsid w:val="00FB320B"/>
    <w:rsid w:val="00FB4225"/>
    <w:rsid w:val="00FD3951"/>
    <w:rsid w:val="00FE17B1"/>
    <w:rsid w:val="00FF2572"/>
    <w:rsid w:val="00FF36F8"/>
    <w:rsid w:val="00FF4469"/>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97D42A"/>
  <w15:docId w15:val="{8F8B44B7-A6D9-4549-9087-8B19339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FBA"/>
    <w:pPr>
      <w:spacing w:after="0" w:line="240" w:lineRule="auto"/>
    </w:pPr>
    <w:rPr>
      <w:sz w:val="24"/>
      <w:szCs w:val="24"/>
    </w:rPr>
  </w:style>
  <w:style w:type="paragraph" w:styleId="Heading1">
    <w:name w:val="heading 1"/>
    <w:basedOn w:val="Normal"/>
    <w:next w:val="Normal"/>
    <w:link w:val="Heading1Char"/>
    <w:uiPriority w:val="9"/>
    <w:qFormat/>
    <w:rsid w:val="00E41FB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41FB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1FB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1FB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1FB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1FB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1FB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1FB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1FB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1FBA"/>
    <w:pPr>
      <w:ind w:left="720"/>
      <w:contextualSpacing/>
    </w:pPr>
  </w:style>
  <w:style w:type="paragraph" w:styleId="BalloonText">
    <w:name w:val="Balloon Text"/>
    <w:basedOn w:val="Normal"/>
    <w:link w:val="BalloonTextChar"/>
    <w:uiPriority w:val="99"/>
    <w:semiHidden/>
    <w:unhideWhenUsed/>
    <w:rsid w:val="007E7BAB"/>
    <w:rPr>
      <w:rFonts w:ascii="Tahoma" w:hAnsi="Tahoma" w:cs="Tahoma"/>
      <w:sz w:val="16"/>
      <w:szCs w:val="16"/>
    </w:rPr>
  </w:style>
  <w:style w:type="character" w:customStyle="1" w:styleId="BalloonTextChar">
    <w:name w:val="Balloon Text Char"/>
    <w:basedOn w:val="DefaultParagraphFont"/>
    <w:link w:val="BalloonText"/>
    <w:uiPriority w:val="99"/>
    <w:semiHidden/>
    <w:rsid w:val="007E7BAB"/>
    <w:rPr>
      <w:rFonts w:ascii="Tahoma" w:hAnsi="Tahoma" w:cs="Tahoma"/>
      <w:sz w:val="16"/>
      <w:szCs w:val="16"/>
    </w:rPr>
  </w:style>
  <w:style w:type="paragraph" w:styleId="Header">
    <w:name w:val="header"/>
    <w:basedOn w:val="Normal"/>
    <w:link w:val="HeaderChar"/>
    <w:unhideWhenUsed/>
    <w:rsid w:val="00F43EE3"/>
    <w:pPr>
      <w:tabs>
        <w:tab w:val="center" w:pos="4680"/>
        <w:tab w:val="right" w:pos="9360"/>
      </w:tabs>
    </w:pPr>
  </w:style>
  <w:style w:type="character" w:customStyle="1" w:styleId="HeaderChar">
    <w:name w:val="Header Char"/>
    <w:basedOn w:val="DefaultParagraphFont"/>
    <w:link w:val="Header"/>
    <w:rsid w:val="00F43EE3"/>
  </w:style>
  <w:style w:type="paragraph" w:styleId="Footer">
    <w:name w:val="footer"/>
    <w:basedOn w:val="Normal"/>
    <w:link w:val="FooterChar"/>
    <w:uiPriority w:val="99"/>
    <w:unhideWhenUsed/>
    <w:rsid w:val="00F43EE3"/>
    <w:pPr>
      <w:tabs>
        <w:tab w:val="center" w:pos="4680"/>
        <w:tab w:val="right" w:pos="9360"/>
      </w:tabs>
    </w:pPr>
  </w:style>
  <w:style w:type="character" w:customStyle="1" w:styleId="FooterChar">
    <w:name w:val="Footer Char"/>
    <w:basedOn w:val="DefaultParagraphFont"/>
    <w:link w:val="Footer"/>
    <w:uiPriority w:val="99"/>
    <w:rsid w:val="00F43EE3"/>
  </w:style>
  <w:style w:type="character" w:styleId="CommentReference">
    <w:name w:val="annotation reference"/>
    <w:basedOn w:val="DefaultParagraphFont"/>
    <w:uiPriority w:val="99"/>
    <w:semiHidden/>
    <w:unhideWhenUsed/>
    <w:rsid w:val="00AE4E8A"/>
    <w:rPr>
      <w:sz w:val="16"/>
      <w:szCs w:val="16"/>
    </w:rPr>
  </w:style>
  <w:style w:type="paragraph" w:styleId="CommentText">
    <w:name w:val="annotation text"/>
    <w:basedOn w:val="Normal"/>
    <w:link w:val="CommentTextChar"/>
    <w:uiPriority w:val="99"/>
    <w:semiHidden/>
    <w:unhideWhenUsed/>
    <w:rsid w:val="00AE4E8A"/>
    <w:rPr>
      <w:sz w:val="20"/>
      <w:szCs w:val="20"/>
    </w:rPr>
  </w:style>
  <w:style w:type="character" w:customStyle="1" w:styleId="CommentTextChar">
    <w:name w:val="Comment Text Char"/>
    <w:basedOn w:val="DefaultParagraphFont"/>
    <w:link w:val="CommentText"/>
    <w:uiPriority w:val="99"/>
    <w:semiHidden/>
    <w:rsid w:val="00AE4E8A"/>
    <w:rPr>
      <w:sz w:val="20"/>
      <w:szCs w:val="20"/>
    </w:rPr>
  </w:style>
  <w:style w:type="paragraph" w:styleId="CommentSubject">
    <w:name w:val="annotation subject"/>
    <w:basedOn w:val="CommentText"/>
    <w:next w:val="CommentText"/>
    <w:link w:val="CommentSubjectChar"/>
    <w:uiPriority w:val="99"/>
    <w:semiHidden/>
    <w:unhideWhenUsed/>
    <w:rsid w:val="00AE4E8A"/>
    <w:rPr>
      <w:b/>
      <w:bCs/>
    </w:rPr>
  </w:style>
  <w:style w:type="character" w:customStyle="1" w:styleId="CommentSubjectChar">
    <w:name w:val="Comment Subject Char"/>
    <w:basedOn w:val="CommentTextChar"/>
    <w:link w:val="CommentSubject"/>
    <w:uiPriority w:val="99"/>
    <w:semiHidden/>
    <w:rsid w:val="00AE4E8A"/>
    <w:rPr>
      <w:b/>
      <w:bCs/>
      <w:sz w:val="20"/>
      <w:szCs w:val="20"/>
    </w:rPr>
  </w:style>
  <w:style w:type="paragraph" w:styleId="Revision">
    <w:name w:val="Revision"/>
    <w:hidden/>
    <w:uiPriority w:val="99"/>
    <w:semiHidden/>
    <w:rsid w:val="00AE4E8A"/>
    <w:pPr>
      <w:spacing w:after="0" w:line="240" w:lineRule="auto"/>
    </w:pPr>
  </w:style>
  <w:style w:type="table" w:styleId="TableGrid">
    <w:name w:val="Table Grid"/>
    <w:basedOn w:val="TableNormal"/>
    <w:uiPriority w:val="59"/>
    <w:rsid w:val="004F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SBodyTextChar">
    <w:name w:val="URS Body Text Char"/>
    <w:basedOn w:val="Normal"/>
    <w:rsid w:val="004F5BD4"/>
    <w:pPr>
      <w:suppressAutoHyphens/>
      <w:spacing w:after="240"/>
    </w:pPr>
    <w:rPr>
      <w:rFonts w:ascii="Arial" w:eastAsia="Times New Roman" w:hAnsi="Arial"/>
      <w:szCs w:val="20"/>
      <w:lang w:eastAsia="ar-SA"/>
    </w:rPr>
  </w:style>
  <w:style w:type="paragraph" w:customStyle="1" w:styleId="URSHeading4">
    <w:name w:val="URS Heading 4"/>
    <w:basedOn w:val="Normal"/>
    <w:rsid w:val="004F5BD4"/>
    <w:pPr>
      <w:suppressAutoHyphens/>
      <w:spacing w:before="120" w:after="120"/>
    </w:pPr>
    <w:rPr>
      <w:rFonts w:ascii="Arial" w:eastAsia="MS Mincho" w:hAnsi="Arial"/>
      <w:b/>
      <w:i/>
      <w:szCs w:val="20"/>
      <w:lang w:eastAsia="ar-SA"/>
    </w:rPr>
  </w:style>
  <w:style w:type="paragraph" w:styleId="FootnoteText">
    <w:name w:val="footnote text"/>
    <w:basedOn w:val="Normal"/>
    <w:link w:val="FootnoteTextChar"/>
    <w:uiPriority w:val="99"/>
    <w:semiHidden/>
    <w:unhideWhenUsed/>
    <w:rsid w:val="00CB6291"/>
    <w:rPr>
      <w:sz w:val="20"/>
      <w:szCs w:val="20"/>
    </w:rPr>
  </w:style>
  <w:style w:type="character" w:customStyle="1" w:styleId="FootnoteTextChar">
    <w:name w:val="Footnote Text Char"/>
    <w:basedOn w:val="DefaultParagraphFont"/>
    <w:link w:val="FootnoteText"/>
    <w:uiPriority w:val="99"/>
    <w:semiHidden/>
    <w:rsid w:val="00CB6291"/>
    <w:rPr>
      <w:sz w:val="20"/>
      <w:szCs w:val="20"/>
    </w:rPr>
  </w:style>
  <w:style w:type="character" w:styleId="FootnoteReference">
    <w:name w:val="footnote reference"/>
    <w:basedOn w:val="DefaultParagraphFont"/>
    <w:uiPriority w:val="99"/>
    <w:semiHidden/>
    <w:unhideWhenUsed/>
    <w:rsid w:val="00CB6291"/>
    <w:rPr>
      <w:vertAlign w:val="superscript"/>
    </w:rPr>
  </w:style>
  <w:style w:type="character" w:styleId="Hyperlink">
    <w:name w:val="Hyperlink"/>
    <w:basedOn w:val="DefaultParagraphFont"/>
    <w:uiPriority w:val="99"/>
    <w:unhideWhenUsed/>
    <w:rsid w:val="00D22C3D"/>
    <w:rPr>
      <w:color w:val="0000FF" w:themeColor="hyperlink"/>
      <w:u w:val="single"/>
    </w:rPr>
  </w:style>
  <w:style w:type="character" w:customStyle="1" w:styleId="Heading1Char">
    <w:name w:val="Heading 1 Char"/>
    <w:basedOn w:val="DefaultParagraphFont"/>
    <w:link w:val="Heading1"/>
    <w:uiPriority w:val="9"/>
    <w:rsid w:val="00E41FB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1FB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1F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1FBA"/>
    <w:rPr>
      <w:rFonts w:cstheme="majorBidi"/>
      <w:b/>
      <w:bCs/>
      <w:sz w:val="28"/>
      <w:szCs w:val="28"/>
    </w:rPr>
  </w:style>
  <w:style w:type="character" w:customStyle="1" w:styleId="Heading5Char">
    <w:name w:val="Heading 5 Char"/>
    <w:basedOn w:val="DefaultParagraphFont"/>
    <w:link w:val="Heading5"/>
    <w:uiPriority w:val="9"/>
    <w:semiHidden/>
    <w:rsid w:val="00E41FBA"/>
    <w:rPr>
      <w:rFonts w:cstheme="majorBidi"/>
      <w:b/>
      <w:bCs/>
      <w:i/>
      <w:iCs/>
      <w:sz w:val="26"/>
      <w:szCs w:val="26"/>
    </w:rPr>
  </w:style>
  <w:style w:type="character" w:customStyle="1" w:styleId="Heading6Char">
    <w:name w:val="Heading 6 Char"/>
    <w:basedOn w:val="DefaultParagraphFont"/>
    <w:link w:val="Heading6"/>
    <w:uiPriority w:val="9"/>
    <w:semiHidden/>
    <w:rsid w:val="00E41FBA"/>
    <w:rPr>
      <w:rFonts w:cstheme="majorBidi"/>
      <w:b/>
      <w:bCs/>
    </w:rPr>
  </w:style>
  <w:style w:type="character" w:customStyle="1" w:styleId="Heading7Char">
    <w:name w:val="Heading 7 Char"/>
    <w:basedOn w:val="DefaultParagraphFont"/>
    <w:link w:val="Heading7"/>
    <w:uiPriority w:val="9"/>
    <w:semiHidden/>
    <w:rsid w:val="00E41FBA"/>
    <w:rPr>
      <w:rFonts w:cstheme="majorBidi"/>
      <w:sz w:val="24"/>
      <w:szCs w:val="24"/>
    </w:rPr>
  </w:style>
  <w:style w:type="character" w:customStyle="1" w:styleId="Heading8Char">
    <w:name w:val="Heading 8 Char"/>
    <w:basedOn w:val="DefaultParagraphFont"/>
    <w:link w:val="Heading8"/>
    <w:uiPriority w:val="9"/>
    <w:semiHidden/>
    <w:rsid w:val="00E41FBA"/>
    <w:rPr>
      <w:rFonts w:cstheme="majorBidi"/>
      <w:i/>
      <w:iCs/>
      <w:sz w:val="24"/>
      <w:szCs w:val="24"/>
    </w:rPr>
  </w:style>
  <w:style w:type="character" w:customStyle="1" w:styleId="Heading9Char">
    <w:name w:val="Heading 9 Char"/>
    <w:basedOn w:val="DefaultParagraphFont"/>
    <w:link w:val="Heading9"/>
    <w:uiPriority w:val="9"/>
    <w:semiHidden/>
    <w:rsid w:val="00E41FBA"/>
    <w:rPr>
      <w:rFonts w:asciiTheme="majorHAnsi" w:eastAsiaTheme="majorEastAsia" w:hAnsiTheme="majorHAnsi" w:cstheme="majorBidi"/>
    </w:rPr>
  </w:style>
  <w:style w:type="paragraph" w:styleId="Caption">
    <w:name w:val="caption"/>
    <w:basedOn w:val="Normal"/>
    <w:next w:val="Normal"/>
    <w:uiPriority w:val="35"/>
    <w:semiHidden/>
    <w:unhideWhenUsed/>
    <w:rsid w:val="00E41FBA"/>
    <w:rPr>
      <w:b/>
      <w:bCs/>
      <w:sz w:val="18"/>
      <w:szCs w:val="18"/>
    </w:rPr>
  </w:style>
  <w:style w:type="paragraph" w:styleId="Title">
    <w:name w:val="Title"/>
    <w:basedOn w:val="Normal"/>
    <w:next w:val="Normal"/>
    <w:link w:val="TitleChar"/>
    <w:uiPriority w:val="10"/>
    <w:qFormat/>
    <w:rsid w:val="00E41F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1FB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1FB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1FBA"/>
    <w:rPr>
      <w:rFonts w:asciiTheme="majorHAnsi" w:eastAsiaTheme="majorEastAsia" w:hAnsiTheme="majorHAnsi" w:cstheme="majorBidi"/>
      <w:sz w:val="24"/>
      <w:szCs w:val="24"/>
    </w:rPr>
  </w:style>
  <w:style w:type="character" w:styleId="Strong">
    <w:name w:val="Strong"/>
    <w:basedOn w:val="DefaultParagraphFont"/>
    <w:uiPriority w:val="22"/>
    <w:qFormat/>
    <w:rsid w:val="00E41FBA"/>
    <w:rPr>
      <w:b/>
      <w:bCs/>
    </w:rPr>
  </w:style>
  <w:style w:type="character" w:styleId="Emphasis">
    <w:name w:val="Emphasis"/>
    <w:basedOn w:val="DefaultParagraphFont"/>
    <w:uiPriority w:val="20"/>
    <w:qFormat/>
    <w:rsid w:val="00E41FBA"/>
    <w:rPr>
      <w:rFonts w:asciiTheme="minorHAnsi" w:hAnsiTheme="minorHAnsi"/>
      <w:b/>
      <w:i/>
      <w:iCs/>
    </w:rPr>
  </w:style>
  <w:style w:type="paragraph" w:styleId="NoSpacing">
    <w:name w:val="No Spacing"/>
    <w:basedOn w:val="Normal"/>
    <w:link w:val="NoSpacingChar"/>
    <w:uiPriority w:val="1"/>
    <w:qFormat/>
    <w:rsid w:val="00E41FBA"/>
    <w:rPr>
      <w:szCs w:val="32"/>
    </w:rPr>
  </w:style>
  <w:style w:type="character" w:customStyle="1" w:styleId="NoSpacingChar">
    <w:name w:val="No Spacing Char"/>
    <w:basedOn w:val="DefaultParagraphFont"/>
    <w:link w:val="NoSpacing"/>
    <w:uiPriority w:val="1"/>
    <w:rsid w:val="00E41FBA"/>
    <w:rPr>
      <w:sz w:val="24"/>
      <w:szCs w:val="32"/>
    </w:rPr>
  </w:style>
  <w:style w:type="paragraph" w:styleId="Quote">
    <w:name w:val="Quote"/>
    <w:basedOn w:val="Normal"/>
    <w:next w:val="Normal"/>
    <w:link w:val="QuoteChar"/>
    <w:uiPriority w:val="29"/>
    <w:qFormat/>
    <w:rsid w:val="00E41FBA"/>
    <w:rPr>
      <w:i/>
    </w:rPr>
  </w:style>
  <w:style w:type="character" w:customStyle="1" w:styleId="QuoteChar">
    <w:name w:val="Quote Char"/>
    <w:basedOn w:val="DefaultParagraphFont"/>
    <w:link w:val="Quote"/>
    <w:uiPriority w:val="29"/>
    <w:rsid w:val="00E41FBA"/>
    <w:rPr>
      <w:i/>
      <w:sz w:val="24"/>
      <w:szCs w:val="24"/>
    </w:rPr>
  </w:style>
  <w:style w:type="paragraph" w:styleId="IntenseQuote">
    <w:name w:val="Intense Quote"/>
    <w:basedOn w:val="Normal"/>
    <w:next w:val="Normal"/>
    <w:link w:val="IntenseQuoteChar"/>
    <w:uiPriority w:val="30"/>
    <w:qFormat/>
    <w:rsid w:val="00E41FBA"/>
    <w:pPr>
      <w:ind w:left="720" w:right="720"/>
    </w:pPr>
    <w:rPr>
      <w:b/>
      <w:i/>
      <w:szCs w:val="22"/>
    </w:rPr>
  </w:style>
  <w:style w:type="character" w:customStyle="1" w:styleId="IntenseQuoteChar">
    <w:name w:val="Intense Quote Char"/>
    <w:basedOn w:val="DefaultParagraphFont"/>
    <w:link w:val="IntenseQuote"/>
    <w:uiPriority w:val="30"/>
    <w:rsid w:val="00E41FBA"/>
    <w:rPr>
      <w:b/>
      <w:i/>
      <w:sz w:val="24"/>
    </w:rPr>
  </w:style>
  <w:style w:type="character" w:styleId="SubtleEmphasis">
    <w:name w:val="Subtle Emphasis"/>
    <w:uiPriority w:val="19"/>
    <w:qFormat/>
    <w:rsid w:val="00E41FBA"/>
    <w:rPr>
      <w:i/>
      <w:color w:val="5A5A5A" w:themeColor="text1" w:themeTint="A5"/>
    </w:rPr>
  </w:style>
  <w:style w:type="character" w:styleId="IntenseEmphasis">
    <w:name w:val="Intense Emphasis"/>
    <w:basedOn w:val="DefaultParagraphFont"/>
    <w:uiPriority w:val="21"/>
    <w:qFormat/>
    <w:rsid w:val="00E41FBA"/>
    <w:rPr>
      <w:b/>
      <w:i/>
      <w:sz w:val="24"/>
      <w:szCs w:val="24"/>
      <w:u w:val="single"/>
    </w:rPr>
  </w:style>
  <w:style w:type="character" w:styleId="SubtleReference">
    <w:name w:val="Subtle Reference"/>
    <w:basedOn w:val="DefaultParagraphFont"/>
    <w:uiPriority w:val="31"/>
    <w:qFormat/>
    <w:rsid w:val="00E41FBA"/>
    <w:rPr>
      <w:sz w:val="24"/>
      <w:szCs w:val="24"/>
      <w:u w:val="single"/>
    </w:rPr>
  </w:style>
  <w:style w:type="character" w:styleId="IntenseReference">
    <w:name w:val="Intense Reference"/>
    <w:basedOn w:val="DefaultParagraphFont"/>
    <w:uiPriority w:val="32"/>
    <w:qFormat/>
    <w:rsid w:val="00E41FBA"/>
    <w:rPr>
      <w:b/>
      <w:sz w:val="24"/>
      <w:u w:val="single"/>
    </w:rPr>
  </w:style>
  <w:style w:type="character" w:styleId="BookTitle">
    <w:name w:val="Book Title"/>
    <w:basedOn w:val="DefaultParagraphFont"/>
    <w:uiPriority w:val="33"/>
    <w:qFormat/>
    <w:rsid w:val="00E41F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1FBA"/>
    <w:pPr>
      <w:outlineLvl w:val="9"/>
    </w:pPr>
  </w:style>
  <w:style w:type="character" w:styleId="PageNumber">
    <w:name w:val="page number"/>
    <w:basedOn w:val="DefaultParagraphFont"/>
    <w:uiPriority w:val="99"/>
    <w:semiHidden/>
    <w:unhideWhenUsed/>
    <w:rsid w:val="0036698F"/>
  </w:style>
  <w:style w:type="character" w:customStyle="1" w:styleId="ListParagraphChar">
    <w:name w:val="List Paragraph Char"/>
    <w:link w:val="ListParagraph"/>
    <w:uiPriority w:val="34"/>
    <w:locked/>
    <w:rsid w:val="005450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32558B8850147A673625CE42B6666" ma:contentTypeVersion="10" ma:contentTypeDescription="Create a new document." ma:contentTypeScope="" ma:versionID="e8f344cbc534ccb869036dc60def7083">
  <xsd:schema xmlns:xsd="http://www.w3.org/2001/XMLSchema" xmlns:xs="http://www.w3.org/2001/XMLSchema" xmlns:p="http://schemas.microsoft.com/office/2006/metadata/properties" xmlns:ns1="http://schemas.microsoft.com/sharepoint/v3" xmlns:ns2="cc0073e7-31cd-4c32-9712-79659562e3c7" targetNamespace="http://schemas.microsoft.com/office/2006/metadata/properties" ma:root="true" ma:fieldsID="7c173d1582a3b7dea861f44be507a045" ns1:_="" ns2:_="">
    <xsd:import namespace="http://schemas.microsoft.com/sharepoint/v3"/>
    <xsd:import namespace="cc0073e7-31cd-4c32-9712-79659562e3c7"/>
    <xsd:element name="properties">
      <xsd:complexType>
        <xsd:sequence>
          <xsd:element name="documentManagement">
            <xsd:complexType>
              <xsd:all>
                <xsd:element ref="ns2:Fiscal_x0020_Year" minOccurs="0"/>
                <xsd:element ref="ns2:TaxCatchAll" minOccurs="0"/>
                <xsd:element ref="ns2:TaxCatchAllLabel" minOccurs="0"/>
                <xsd:element ref="ns2:Sensitiv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Fiscal_x0020_Year" ma:index="8" nillable="true" ma:displayName="Fiscal Year" ma:decimals="0" ma:description="The government fiscal year in which the content item originated." ma:internalName="Fiscal_x0020_Year" ma:readOnly="false">
      <xsd:simpleType>
        <xsd:restriction base="dms:Number"/>
      </xsd:simpleType>
    </xsd:element>
    <xsd:element name="TaxCatchAll" ma:index="9" nillable="true" ma:displayName="Taxonomy Catch All Column" ma:description="" ma:hidden="true" ma:list="{ade15815-30b4-472f-82fa-5daf97349bcc}" ma:internalName="TaxCatchAll" ma:showField="CatchAllData" ma:web="2b9cc7b6-3d8c-4bb7-8f31-2c06680ea4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de15815-30b4-472f-82fa-5daf97349bcc}" ma:internalName="TaxCatchAllLabel" ma:readOnly="true" ma:showField="CatchAllDataLabel" ma:web="2b9cc7b6-3d8c-4bb7-8f31-2c06680ea4c7">
      <xsd:complexType>
        <xsd:complexContent>
          <xsd:extension base="dms:MultiChoiceLookup">
            <xsd:sequence>
              <xsd:element name="Value" type="dms:Lookup" maxOccurs="unbounded" minOccurs="0" nillable="true"/>
            </xsd:sequence>
          </xsd:extension>
        </xsd:complexContent>
      </xsd:complexType>
    </xsd:element>
    <xsd:element name="Sensitive" ma:index="11" nillable="true" ma:displayName="Sensitive" ma:default="0" ma:internalName="Sensi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e xmlns="cc0073e7-31cd-4c32-9712-79659562e3c7">false</Sensitive>
    <TaxCatchAll xmlns="cc0073e7-31cd-4c32-9712-79659562e3c7"/>
    <Fiscal_x0020_Year xmlns="cc0073e7-31cd-4c32-9712-79659562e3c7"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68ddf3f-b77f-46a0-9295-2b9495b51427"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BF236-EA02-4418-88EB-539A998DD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0073e7-31cd-4c32-9712-79659562e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3E7FF-FF18-452C-8B67-098D5692BB95}">
  <ds:schemaRefs>
    <ds:schemaRef ds:uri="http://schemas.microsoft.com/sharepoint/v3"/>
    <ds:schemaRef ds:uri="cc0073e7-31cd-4c32-9712-79659562e3c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E80DDEC-B8B4-4CE6-B43D-F54F6A9D81E8}">
  <ds:schemaRefs>
    <ds:schemaRef ds:uri="http://schemas.microsoft.com/sharepoint/v3/contenttype/forms"/>
  </ds:schemaRefs>
</ds:datastoreItem>
</file>

<file path=customXml/itemProps4.xml><?xml version="1.0" encoding="utf-8"?>
<ds:datastoreItem xmlns:ds="http://schemas.openxmlformats.org/officeDocument/2006/customXml" ds:itemID="{0DB44894-1B1B-42CE-B1BF-D4A9D52552CC}">
  <ds:schemaRefs>
    <ds:schemaRef ds:uri="Microsoft.SharePoint.Taxonomy.ContentTypeSync"/>
  </ds:schemaRefs>
</ds:datastoreItem>
</file>

<file path=customXml/itemProps5.xml><?xml version="1.0" encoding="utf-8"?>
<ds:datastoreItem xmlns:ds="http://schemas.openxmlformats.org/officeDocument/2006/customXml" ds:itemID="{247173A5-AF17-44E5-B80B-62411562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KathleeWissmann Smith</dc:creator>
  <cp:keywords/>
  <dc:description/>
  <cp:lastModifiedBy>Luan K. Nguyen</cp:lastModifiedBy>
  <cp:revision>2</cp:revision>
  <cp:lastPrinted>2018-11-21T19:13:00Z</cp:lastPrinted>
  <dcterms:created xsi:type="dcterms:W3CDTF">2019-10-23T13:27:00Z</dcterms:created>
  <dcterms:modified xsi:type="dcterms:W3CDTF">2019-10-23T13:27:00Z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0x0101006EA32558B8850147A673625CE42B6666</vt:lpwstr>
  </property>
</Properties>
</file>